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48BF" w:rsidRDefault="004E48BF" w:rsidP="004E48BF">
      <w:pPr>
        <w:spacing w:line="360" w:lineRule="auto"/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</w:pPr>
    </w:p>
    <w:p w:rsidR="004E48BF" w:rsidRDefault="004E48BF" w:rsidP="004E48BF">
      <w:pPr>
        <w:spacing w:line="360" w:lineRule="auto"/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</w:pPr>
    </w:p>
    <w:p w:rsidR="00123610" w:rsidRPr="001C41B5" w:rsidRDefault="00653717" w:rsidP="004E48BF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9600AB" wp14:editId="7CA44E59">
            <wp:simplePos x="0" y="0"/>
            <wp:positionH relativeFrom="page">
              <wp:posOffset>788670</wp:posOffset>
            </wp:positionH>
            <wp:positionV relativeFrom="paragraph">
              <wp:posOffset>958215</wp:posOffset>
            </wp:positionV>
            <wp:extent cx="5897880" cy="1737360"/>
            <wp:effectExtent l="0" t="0" r="0" b="2540"/>
            <wp:wrapSquare wrapText="bothSides"/>
            <wp:docPr id="1300224103" name="Image 1" descr="Une image contenant capture d’écran, léger, bleu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24103" name="Image 1" descr="Une image contenant capture d’écran, léger, bleu, art&#10;&#10;Le contenu généré par l’IA peut être incorrect."/>
                    <pic:cNvPicPr/>
                  </pic:nvPicPr>
                  <pic:blipFill rotWithShape="1">
                    <a:blip r:embed="rId7">
                      <a:alphaModFix/>
                    </a:blip>
                    <a:srcRect t="15555" b="302"/>
                    <a:stretch/>
                  </pic:blipFill>
                  <pic:spPr bwMode="auto">
                    <a:xfrm>
                      <a:off x="0" y="0"/>
                      <a:ext cx="58978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27F" w:rsidRPr="001C41B5"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  <w:t>Congrès scientifique international</w:t>
      </w:r>
      <w:r w:rsidR="004E48BF"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  <w:t xml:space="preserve"> </w:t>
      </w:r>
      <w:r w:rsidR="006F527F" w:rsidRPr="001C41B5"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40"/>
          <w:szCs w:val="40"/>
        </w:rPr>
        <w:t>RUNES/AFIRSE, en partenariat avec l’UNESCO</w:t>
      </w:r>
    </w:p>
    <w:p w:rsidR="00D25B87" w:rsidRDefault="00F544A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8A6AB" wp14:editId="7C2EB0E1">
                <wp:simplePos x="0" y="0"/>
                <wp:positionH relativeFrom="column">
                  <wp:posOffset>-937260</wp:posOffset>
                </wp:positionH>
                <wp:positionV relativeFrom="paragraph">
                  <wp:posOffset>1975485</wp:posOffset>
                </wp:positionV>
                <wp:extent cx="2823210" cy="365760"/>
                <wp:effectExtent l="0" t="0" r="8890" b="15240"/>
                <wp:wrapNone/>
                <wp:docPr id="111318443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1B5" w:rsidRPr="006F527F" w:rsidRDefault="001C41B5" w:rsidP="001C41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527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Programme général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8A6AB" id="Rectangle : coins arrondis 1" o:spid="_x0000_s1026" style="position:absolute;margin-left:-73.8pt;margin-top:155.55pt;width:222.3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" fillcolor="#4472c4 [3204]" strokecolor="#09101d [484]" strokeweight="1pt">
                <v:stroke joinstyle="miter"/>
                <v:textbox>
                  <w:txbxContent>
                    <w:p w:rsidR="001C41B5" w:rsidRPr="006F527F" w:rsidRDefault="001C41B5" w:rsidP="001C41B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F527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Programme général</w:t>
                      </w:r>
                    </w:p>
                  </w:txbxContent>
                </v:textbox>
              </v:roundrect>
            </w:pict>
          </mc:Fallback>
        </mc:AlternateContent>
      </w:r>
      <w:r w:rsidR="004E48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02AD1" wp14:editId="62C7514A">
                <wp:simplePos x="0" y="0"/>
                <wp:positionH relativeFrom="page">
                  <wp:posOffset>788670</wp:posOffset>
                </wp:positionH>
                <wp:positionV relativeFrom="paragraph">
                  <wp:posOffset>382270</wp:posOffset>
                </wp:positionV>
                <wp:extent cx="6092190" cy="1051560"/>
                <wp:effectExtent l="0" t="0" r="0" b="0"/>
                <wp:wrapNone/>
                <wp:docPr id="18609667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1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8BF" w:rsidRPr="004E48BF" w:rsidRDefault="006F527F" w:rsidP="004E48B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48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Le renouveau du contrat scientifique pour l’Éducation</w:t>
                            </w:r>
                            <w:r w:rsidRPr="004E48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 xml:space="preserve">Savoirs, connaissances et enjeux </w:t>
                            </w:r>
                          </w:p>
                          <w:p w:rsidR="006F527F" w:rsidRPr="004E48BF" w:rsidRDefault="006F527F" w:rsidP="006F52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48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dans/pour la société</w:t>
                            </w:r>
                          </w:p>
                          <w:p w:rsidR="006F527F" w:rsidRPr="00080A9D" w:rsidRDefault="006F527F" w:rsidP="006F527F">
                            <w:pPr>
                              <w:rPr>
                                <w:rFonts w:ascii="Aptos ExtraBold" w:hAnsi="Aptos 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2AD1" id="Rectangle 5" o:spid="_x0000_s1026" style="position:absolute;margin-left:62.1pt;margin-top:30.1pt;width:479.7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" filled="f" stroked="f" strokeweight="1pt">
                <v:textbox>
                  <w:txbxContent>
                    <w:p w:rsidR="004E48BF" w:rsidRPr="004E48BF" w:rsidRDefault="006F527F" w:rsidP="004E48B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E48B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Le renouveau du contrat scientifique pour l’Éducation</w:t>
                      </w:r>
                      <w:r w:rsidRPr="004E48B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  <w:t xml:space="preserve">Savoirs, connaissances et enjeux </w:t>
                      </w:r>
                    </w:p>
                    <w:p w:rsidR="006F527F" w:rsidRPr="004E48BF" w:rsidRDefault="006F527F" w:rsidP="006F527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E48B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dans/pour la société</w:t>
                      </w:r>
                    </w:p>
                    <w:p w:rsidR="006F527F" w:rsidRPr="00080A9D" w:rsidRDefault="006F527F" w:rsidP="006F527F">
                      <w:pPr>
                        <w:rPr>
                          <w:rFonts w:ascii="Aptos ExtraBold" w:hAnsi="Aptos 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23610" w:rsidRDefault="00123610"/>
    <w:p w:rsidR="006F527F" w:rsidRDefault="006F527F"/>
    <w:p w:rsidR="001C41B5" w:rsidRDefault="001C41B5"/>
    <w:tbl>
      <w:tblPr>
        <w:tblStyle w:val="Grilledutableau"/>
        <w:tblW w:w="9178" w:type="dxa"/>
        <w:tblInd w:w="-142" w:type="dxa"/>
        <w:shd w:val="clear" w:color="auto" w:fill="DEEAF2"/>
        <w:tblLook w:val="04A0" w:firstRow="1" w:lastRow="0" w:firstColumn="1" w:lastColumn="0" w:noHBand="0" w:noVBand="1"/>
      </w:tblPr>
      <w:tblGrid>
        <w:gridCol w:w="1009"/>
        <w:gridCol w:w="3336"/>
        <w:gridCol w:w="924"/>
        <w:gridCol w:w="3909"/>
      </w:tblGrid>
      <w:tr w:rsidR="004E48BF" w:rsidRPr="000121DA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F4032" wp14:editId="224EB740">
                  <wp:extent cx="386270" cy="386270"/>
                  <wp:effectExtent l="0" t="0" r="0" b="0"/>
                  <wp:docPr id="128641060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10606" name="Imag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70" cy="3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 w:rsidRPr="009306FC">
              <w:rPr>
                <w:b/>
                <w:bCs/>
              </w:rPr>
              <w:t>Du 17 au 20 février 2026</w:t>
            </w:r>
            <w:r>
              <w:br/>
            </w:r>
            <w:r w:rsidRPr="003C3493">
              <w:t xml:space="preserve">Congrès scientifique international </w:t>
            </w:r>
            <w:r w:rsidRPr="00014D2C">
              <w:rPr>
                <w:b/>
                <w:bCs/>
              </w:rPr>
              <w:t>RUNES/AFIRSE</w:t>
            </w:r>
            <w:r w:rsidRPr="003C3493">
              <w:t>, en</w:t>
            </w:r>
            <w:r>
              <w:t xml:space="preserve"> </w:t>
            </w:r>
            <w:r w:rsidRPr="003C3493">
              <w:t>partenariat avec l’</w:t>
            </w:r>
            <w:r w:rsidRPr="00014D2C">
              <w:rPr>
                <w:b/>
                <w:bCs/>
              </w:rPr>
              <w:t>UNESCO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>
              <w:rPr>
                <w:noProof/>
              </w:rPr>
              <w:drawing>
                <wp:inline distT="0" distB="0" distL="0" distR="0" wp14:anchorId="40D8DA1B" wp14:editId="5A341F10">
                  <wp:extent cx="449644" cy="453314"/>
                  <wp:effectExtent l="0" t="0" r="0" b="4445"/>
                  <wp:docPr id="83967745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77459" name="Imag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8" b="5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4" cy="453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 w:rsidRPr="009306FC">
              <w:t>Université Gustave Eiffel, Champs sur Marne (77), France</w:t>
            </w:r>
          </w:p>
        </w:tc>
      </w:tr>
      <w:tr w:rsidR="004E48BF" w:rsidRPr="000121DA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</w:tr>
      <w:tr w:rsidR="004E48BF" w:rsidRPr="000121DA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8A02D" wp14:editId="26459F63">
                  <wp:extent cx="503670" cy="503670"/>
                  <wp:effectExtent l="0" t="0" r="0" b="0"/>
                  <wp:docPr id="26109699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96991" name="Image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70" cy="50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 w:rsidRPr="001E1F88">
              <w:rPr>
                <w:b/>
                <w:bCs/>
              </w:rPr>
              <w:t>18 février 2026 de 9h à 18h</w:t>
            </w:r>
            <w:r>
              <w:br/>
              <w:t>Journée scientifique internationale coorganisée à l’UNESCO</w:t>
            </w:r>
          </w:p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>
              <w:t>Siège de l’UNESCO, 7 Place Fontenoy, 75007 Paris</w:t>
            </w:r>
          </w:p>
        </w:tc>
      </w:tr>
      <w:tr w:rsidR="004E48BF" w:rsidRPr="000121DA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</w:tr>
      <w:tr w:rsidR="004E48BF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Pr="00EC1DB7" w:rsidRDefault="004E48BF" w:rsidP="00C72308">
            <w:pPr>
              <w:rPr>
                <w:sz w:val="8"/>
                <w:szCs w:val="8"/>
              </w:rPr>
            </w:pPr>
            <w:r w:rsidRPr="00EC1DB7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74624" behindDoc="0" locked="0" layoutInCell="1" allowOverlap="1" wp14:anchorId="580065EA" wp14:editId="2252B0C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-12065</wp:posOffset>
                  </wp:positionV>
                  <wp:extent cx="341630" cy="259080"/>
                  <wp:effectExtent l="0" t="0" r="1270" b="7620"/>
                  <wp:wrapSquare wrapText="bothSides"/>
                  <wp:docPr id="1473706351" name="Image 3" descr="Une image contenant Graphique, capture d’écran, symbole, graphism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06351" name="Image 3" descr="Une image contenant Graphique, capture d’écran, symbole, graphisme&#10;&#10;Le contenu généré par l’IA peut êtr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Pr="00014D2C" w:rsidRDefault="004E48BF" w:rsidP="00C72308">
            <w:pPr>
              <w:rPr>
                <w:color w:val="4472C4" w:themeColor="accent1"/>
              </w:rPr>
            </w:pPr>
            <w:hyperlink r:id="rId12" w:history="1">
              <w:r w:rsidRPr="00014D2C">
                <w:rPr>
                  <w:rStyle w:val="Lienhypertexte"/>
                  <w:color w:val="4472C4" w:themeColor="accent1"/>
                </w:rPr>
                <w:t>eduparis2026@sciencesconf.org</w:t>
              </w:r>
            </w:hyperlink>
            <w:r w:rsidRPr="00014D2C">
              <w:rPr>
                <w:color w:val="4472C4" w:themeColor="accent1"/>
              </w:rPr>
              <w:t xml:space="preserve">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r>
              <w:rPr>
                <w:noProof/>
              </w:rPr>
              <w:drawing>
                <wp:inline distT="0" distB="0" distL="0" distR="0" wp14:anchorId="5953A16C" wp14:editId="786486BF">
                  <wp:extent cx="421684" cy="421684"/>
                  <wp:effectExtent l="0" t="0" r="0" b="0"/>
                  <wp:docPr id="74115186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51863" name="Imag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4" cy="4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hyperlink r:id="rId14" w:history="1">
              <w:r w:rsidRPr="00C4640A">
                <w:rPr>
                  <w:rStyle w:val="Lienhypertexte"/>
                </w:rPr>
                <w:t>https://eduparis2026.sciencesconf.org/</w:t>
              </w:r>
            </w:hyperlink>
            <w:r>
              <w:t xml:space="preserve"> </w:t>
            </w:r>
          </w:p>
        </w:tc>
      </w:tr>
      <w:tr w:rsidR="004E48BF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/>
        </w:tc>
      </w:tr>
      <w:tr w:rsidR="004E48BF" w:rsidRPr="000121DA" w:rsidTr="00653717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Default="004E48BF" w:rsidP="00C723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23769" wp14:editId="5B6491E2">
                  <wp:extent cx="325455" cy="400685"/>
                  <wp:effectExtent l="0" t="0" r="0" b="0"/>
                  <wp:docPr id="1595254658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254658" name="Image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5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F1F7"/>
            <w:vAlign w:val="center"/>
          </w:tcPr>
          <w:p w:rsidR="004E48BF" w:rsidRPr="00D90C27" w:rsidRDefault="004E48BF" w:rsidP="00C72308">
            <w:pPr>
              <w:rPr>
                <w:b/>
                <w:bCs/>
              </w:rPr>
            </w:pPr>
            <w:r w:rsidRPr="00D90C27">
              <w:rPr>
                <w:b/>
                <w:bCs/>
              </w:rPr>
              <w:t>Les inscriptions sont ouvertes du 01/07/2025 au 30/11/2025</w:t>
            </w:r>
          </w:p>
        </w:tc>
      </w:tr>
    </w:tbl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1C41B5"/>
    <w:p w:rsidR="001C41B5" w:rsidRDefault="00F544A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77CD6" wp14:editId="3D4D158E">
                <wp:simplePos x="0" y="0"/>
                <wp:positionH relativeFrom="column">
                  <wp:posOffset>-914400</wp:posOffset>
                </wp:positionH>
                <wp:positionV relativeFrom="paragraph">
                  <wp:posOffset>268605</wp:posOffset>
                </wp:positionV>
                <wp:extent cx="2823210" cy="365760"/>
                <wp:effectExtent l="0" t="0" r="8890" b="15240"/>
                <wp:wrapNone/>
                <wp:docPr id="105298238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4AD" w:rsidRPr="006F527F" w:rsidRDefault="00F544AD" w:rsidP="00F544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527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Programme général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77CD6" id="_x0000_s1028" style="position:absolute;margin-left:-1in;margin-top:21.15pt;width:222.3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" fillcolor="#4472c4 [3204]" strokecolor="#09101d [484]" strokeweight="1pt">
                <v:stroke joinstyle="miter"/>
                <v:textbox>
                  <w:txbxContent>
                    <w:p w:rsidR="00F544AD" w:rsidRPr="006F527F" w:rsidRDefault="00F544AD" w:rsidP="00F544A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F527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Programme général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à date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610" w:rsidRPr="00653717" w:rsidRDefault="00123610" w:rsidP="005F76A3">
      <w:pPr>
        <w:rPr>
          <w:rFonts w:asciiTheme="minorHAnsi" w:hAnsiTheme="minorHAnsi" w:cstheme="minorHAnsi"/>
        </w:rPr>
      </w:pPr>
    </w:p>
    <w:tbl>
      <w:tblPr>
        <w:tblStyle w:val="TableauGrille2-Accentuation1"/>
        <w:tblpPr w:leftFromText="141" w:rightFromText="141" w:vertAnchor="page" w:horzAnchor="margin" w:tblpY="3007"/>
        <w:tblW w:w="5826" w:type="pct"/>
        <w:tblLook w:val="04A0" w:firstRow="1" w:lastRow="0" w:firstColumn="1" w:lastColumn="0" w:noHBand="0" w:noVBand="1"/>
      </w:tblPr>
      <w:tblGrid>
        <w:gridCol w:w="1591"/>
        <w:gridCol w:w="1614"/>
        <w:gridCol w:w="1592"/>
        <w:gridCol w:w="4560"/>
      </w:tblGrid>
      <w:tr w:rsidR="00653717" w:rsidRPr="00653717" w:rsidTr="00653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MARDI 17 FEVRIER 2026 (Université Gustave Eiffel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r w:rsidRPr="00F544AD">
              <w:rPr>
                <w:rFonts w:asciiTheme="minorHAnsi" w:eastAsia="Calibri" w:hAnsiTheme="minorHAnsi" w:cstheme="minorHAnsi"/>
                <w:color w:val="2F5496" w:themeColor="accent1" w:themeShade="BF"/>
              </w:rPr>
              <w:t>- ESIEE –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Champs sur Marne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)</w:t>
            </w:r>
          </w:p>
        </w:tc>
      </w:tr>
      <w:tr w:rsidR="00653717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</w:tcPr>
          <w:p w:rsidR="00653717" w:rsidRPr="00653717" w:rsidRDefault="00653717" w:rsidP="00653717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Stand de livres et revues</w:t>
            </w:r>
          </w:p>
          <w:p w:rsidR="00653717" w:rsidRPr="00653717" w:rsidRDefault="00653717" w:rsidP="00653717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Forum des associations</w:t>
            </w:r>
          </w:p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Exposition de tableaux sur les Savoirs</w:t>
            </w:r>
          </w:p>
        </w:tc>
      </w:tr>
      <w:tr w:rsidR="00653717" w:rsidRPr="00653717" w:rsidTr="00F54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ind w:right="-57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9h-10h</w:t>
            </w:r>
          </w:p>
          <w:p w:rsidR="00653717" w:rsidRPr="00653717" w:rsidRDefault="00653717" w:rsidP="00653717">
            <w:pPr>
              <w:ind w:right="-57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Accueil des participant.es</w:t>
            </w:r>
          </w:p>
          <w:p w:rsidR="00653717" w:rsidRPr="00653717" w:rsidRDefault="00653717" w:rsidP="00653717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862" w:type="pct"/>
          </w:tcPr>
          <w:p w:rsidR="00653717" w:rsidRPr="00653717" w:rsidRDefault="00653717" w:rsidP="00653717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Badges </w:t>
            </w:r>
          </w:p>
          <w:p w:rsidR="00653717" w:rsidRPr="00653717" w:rsidRDefault="00653717" w:rsidP="00653717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Programme détaillé</w:t>
            </w:r>
          </w:p>
          <w:p w:rsidR="00653717" w:rsidRPr="00653717" w:rsidRDefault="00653717" w:rsidP="00653717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</w:p>
          <w:p w:rsidR="00653717" w:rsidRPr="00653717" w:rsidRDefault="00653717" w:rsidP="00653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851" w:type="pct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Réseautage autour du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Buffet</w:t>
            </w:r>
          </w:p>
        </w:tc>
        <w:tc>
          <w:tcPr>
            <w:tcW w:w="2436" w:type="pct"/>
          </w:tcPr>
          <w:p w:rsidR="00653717" w:rsidRPr="00653717" w:rsidRDefault="00653717" w:rsidP="00653717">
            <w:pPr>
              <w:pStyle w:val="Paragraphedeliste"/>
              <w:ind w:left="85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bject"/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Projection de Films</w:t>
            </w:r>
            <w:r w:rsidRPr="00653717">
              <w:rPr>
                <w:rStyle w:val="object"/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 </w:t>
            </w:r>
          </w:p>
          <w:p w:rsidR="00653717" w:rsidRPr="00653717" w:rsidRDefault="00653717" w:rsidP="00653717">
            <w:pPr>
              <w:pStyle w:val="p1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="Apple Color Emoji" w:hAnsi="Apple Color Emoji" w:cs="Apple Color Emoji"/>
              </w:rPr>
              <w:t>📽️</w:t>
            </w:r>
            <w:r w:rsidRPr="00653717">
              <w:rPr>
                <w:rStyle w:val="apple-converted-space"/>
                <w:rFonts w:asciiTheme="minorHAnsi" w:eastAsiaTheme="majorEastAsia" w:hAnsiTheme="minorHAnsi" w:cstheme="minorHAnsi"/>
                <w:color w:val="2F5496" w:themeColor="accent1" w:themeShade="BF"/>
              </w:rPr>
              <w:t> 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Key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recommendations</w:t>
            </w:r>
            <w:proofErr w:type="spellEnd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from</w:t>
            </w:r>
            <w:proofErr w:type="spellEnd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UNESCO’s</w:t>
            </w:r>
            <w:proofErr w:type="spellEnd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Futures of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Education</w:t>
            </w:r>
            <w:proofErr w:type="spellEnd"/>
          </w:p>
          <w:p w:rsidR="00653717" w:rsidRPr="00653717" w:rsidRDefault="00653717" w:rsidP="00653717">
            <w:pPr>
              <w:pStyle w:val="p1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53717">
              <w:rPr>
                <w:rStyle w:val="object-hover"/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  <w:r w:rsidRPr="00653717">
              <w:rPr>
                <w:rFonts w:ascii="Apple Color Emoji" w:hAnsi="Apple Color Emoji" w:cs="Apple Color Emoji"/>
                <w:color w:val="2F5496" w:themeColor="accent1" w:themeShade="BF"/>
              </w:rPr>
              <w:t>📽️</w:t>
            </w:r>
            <w:r w:rsidRPr="00653717">
              <w:rPr>
                <w:rStyle w:val="apple-converted-space"/>
                <w:rFonts w:asciiTheme="minorHAnsi" w:eastAsiaTheme="majorEastAsia" w:hAnsiTheme="minorHAnsi" w:cstheme="minorHAnsi"/>
                <w:color w:val="2F5496" w:themeColor="accent1" w:themeShade="BF"/>
              </w:rPr>
              <w:t> </w:t>
            </w:r>
            <w:hyperlink r:id="rId16" w:tgtFrame="_blank" w:history="1"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 xml:space="preserve">UNESCO Futures of </w:t>
              </w:r>
              <w:proofErr w:type="spellStart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>Education</w:t>
              </w:r>
              <w:proofErr w:type="spellEnd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 xml:space="preserve"> report </w:t>
              </w:r>
              <w:proofErr w:type="spellStart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>explained</w:t>
              </w:r>
              <w:proofErr w:type="spellEnd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 xml:space="preserve"> by </w:t>
              </w:r>
              <w:proofErr w:type="spellStart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>members</w:t>
              </w:r>
              <w:proofErr w:type="spellEnd"/>
              <w:r w:rsidRPr="00653717">
                <w:rPr>
                  <w:rFonts w:asciiTheme="minorHAnsi" w:eastAsia="Calibri" w:hAnsiTheme="minorHAnsi" w:cstheme="minorHAnsi"/>
                  <w:color w:val="2F5496" w:themeColor="accent1" w:themeShade="BF"/>
                </w:rPr>
                <w:t xml:space="preserve"> of the International Commission</w:t>
              </w:r>
            </w:hyperlink>
          </w:p>
        </w:tc>
      </w:tr>
      <w:tr w:rsidR="00653717" w:rsidRPr="00653717" w:rsidTr="00F54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</w:p>
          <w:p w:rsidR="00653717" w:rsidRPr="00653717" w:rsidRDefault="00653717" w:rsidP="00653717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10h-11h30</w:t>
            </w:r>
          </w:p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Ouverture du congrès</w:t>
            </w:r>
          </w:p>
        </w:tc>
        <w:tc>
          <w:tcPr>
            <w:tcW w:w="862" w:type="pct"/>
          </w:tcPr>
          <w:p w:rsidR="00653717" w:rsidRPr="00653717" w:rsidRDefault="00653717" w:rsidP="00653717">
            <w:pPr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</w:p>
          <w:p w:rsidR="00653717" w:rsidRPr="00653717" w:rsidRDefault="00653717" w:rsidP="00653717">
            <w:pPr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Conférence plénière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  <w:tc>
          <w:tcPr>
            <w:tcW w:w="3287" w:type="pct"/>
            <w:gridSpan w:val="2"/>
          </w:tcPr>
          <w:p w:rsidR="00653717" w:rsidRPr="00653717" w:rsidRDefault="00653717" w:rsidP="0065371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RUNES et AFIRSE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, V. Attias-Delattre – G.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Nahas</w:t>
            </w:r>
            <w:proofErr w:type="spellEnd"/>
          </w:p>
          <w:p w:rsidR="00653717" w:rsidRPr="00653717" w:rsidRDefault="00653717" w:rsidP="0065371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UNESCO International Bureau of </w:t>
            </w:r>
            <w:proofErr w:type="spellStart"/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Education</w:t>
            </w:r>
            <w:proofErr w:type="spellEnd"/>
            <w:r w:rsidR="00DA2FCC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, </w:t>
            </w:r>
            <w:proofErr w:type="spellStart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Sobhy</w:t>
            </w:r>
            <w:proofErr w:type="spellEnd"/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Tawil</w:t>
            </w:r>
          </w:p>
          <w:p w:rsidR="00653717" w:rsidRPr="00653717" w:rsidRDefault="00653717" w:rsidP="0065371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Division for the Future of Learning and Innovation</w:t>
            </w:r>
          </w:p>
          <w:p w:rsidR="00653717" w:rsidRPr="00653717" w:rsidRDefault="00653717" w:rsidP="0065371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Universités partenaires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, Président.es et Vice-Président.es Recherche</w:t>
            </w:r>
          </w:p>
          <w:p w:rsidR="00653717" w:rsidRPr="00653717" w:rsidRDefault="00653717" w:rsidP="0065371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Représentants des </w:t>
            </w: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partenaires, AUF - IRD</w:t>
            </w:r>
          </w:p>
        </w:tc>
      </w:tr>
      <w:tr w:rsidR="00653717" w:rsidRPr="00653717" w:rsidTr="00F54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11h30-13h00</w:t>
            </w:r>
          </w:p>
        </w:tc>
        <w:tc>
          <w:tcPr>
            <w:tcW w:w="862" w:type="pct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Conférence 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plénière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  <w:tc>
          <w:tcPr>
            <w:tcW w:w="3287" w:type="pct"/>
            <w:gridSpan w:val="2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Invité d’honneur : </w:t>
            </w: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Antonio </w:t>
            </w:r>
            <w:proofErr w:type="spellStart"/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Novoa</w:t>
            </w:r>
            <w:proofErr w:type="spellEnd"/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Professeur de l’Université Lisboa (Portugal)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Ancien Membre du Conseil d'État du Portugal</w:t>
            </w:r>
          </w:p>
        </w:tc>
      </w:tr>
      <w:tr w:rsidR="00653717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13h-14h15</w:t>
            </w:r>
          </w:p>
        </w:tc>
        <w:tc>
          <w:tcPr>
            <w:tcW w:w="4150" w:type="pct"/>
            <w:gridSpan w:val="3"/>
          </w:tcPr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 déjeuner</w:t>
            </w:r>
          </w:p>
        </w:tc>
      </w:tr>
      <w:tr w:rsidR="00653717" w:rsidRPr="00653717" w:rsidTr="00F54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14h15-15h30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  <w:p w:rsidR="00653717" w:rsidRPr="00653717" w:rsidRDefault="00653717" w:rsidP="006537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2" w:type="pct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Conférence 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plénière</w:t>
            </w:r>
          </w:p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  <w:tc>
          <w:tcPr>
            <w:tcW w:w="3287" w:type="pct"/>
            <w:gridSpan w:val="2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Thème 1</w:t>
            </w:r>
          </w:p>
          <w:p w:rsidR="00653717" w:rsidRPr="00653717" w:rsidRDefault="004D32D0" w:rsidP="004D3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4D32D0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Recherche en éducation et  Humanisme: quand l’intelligence artificielle s’invite dans nos débats</w:t>
            </w:r>
          </w:p>
        </w:tc>
      </w:tr>
      <w:tr w:rsidR="00653717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50" w:type="pct"/>
            <w:gridSpan w:val="3"/>
          </w:tcPr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Pr. B. Charlot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, 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Professeur honoraire, Université de Paris 8</w:t>
            </w:r>
            <w:r w:rsidRPr="00653717">
              <w:rPr>
                <w:rStyle w:val="Titre1Car"/>
                <w:rFonts w:asciiTheme="minorHAnsi" w:hAnsiTheme="minorHAnsi" w:cstheme="minorHAnsi"/>
                <w:sz w:val="24"/>
                <w:szCs w:val="24"/>
              </w:rPr>
              <w:t xml:space="preserve"> (France) </w:t>
            </w:r>
            <w:r w:rsidRPr="00653717">
              <w:rPr>
                <w:rStyle w:val="Accentuation"/>
                <w:rFonts w:asciiTheme="minorHAnsi" w:eastAsiaTheme="majorEastAsia" w:hAnsiTheme="minorHAnsi" w:cstheme="minorHAnsi"/>
                <w:color w:val="2F5496" w:themeColor="accent1" w:themeShade="BF"/>
              </w:rPr>
              <w:t xml:space="preserve">Université de Sergipe </w:t>
            </w:r>
            <w:r w:rsidRPr="00653717">
              <w:rPr>
                <w:rStyle w:val="Accentuation"/>
                <w:rFonts w:asciiTheme="minorHAnsi" w:hAnsiTheme="minorHAnsi" w:cstheme="minorHAnsi"/>
                <w:color w:val="2F5496" w:themeColor="accent1" w:themeShade="BF"/>
              </w:rPr>
              <w:t>(</w:t>
            </w:r>
            <w:r w:rsidRPr="00653717">
              <w:rPr>
                <w:rStyle w:val="Accentuation"/>
                <w:rFonts w:asciiTheme="minorHAnsi" w:eastAsiaTheme="majorEastAsia" w:hAnsiTheme="minorHAnsi" w:cstheme="minorHAnsi"/>
                <w:color w:val="2F5496" w:themeColor="accent1" w:themeShade="BF"/>
              </w:rPr>
              <w:t>Brésil</w:t>
            </w:r>
            <w:r w:rsidRPr="00653717">
              <w:rPr>
                <w:rStyle w:val="Accentuation"/>
                <w:rFonts w:asciiTheme="minorHAnsi" w:hAnsiTheme="minorHAnsi" w:cstheme="minorHAnsi"/>
                <w:color w:val="2F5496" w:themeColor="accent1" w:themeShade="BF"/>
              </w:rPr>
              <w:t>)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Pr. G. Garel,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Professeur des universités</w:t>
            </w: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,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CNAM (France)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Dr. B. </w:t>
            </w:r>
            <w:proofErr w:type="spellStart"/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Benbouzid</w:t>
            </w:r>
            <w:proofErr w:type="spellEnd"/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, MCF, Laboratoire LISIS, </w:t>
            </w:r>
            <w:hyperlink r:id="rId17" w:history="1">
              <w:r w:rsidRPr="00653717">
                <w:rPr>
                  <w:rFonts w:asciiTheme="minorHAnsi" w:hAnsiTheme="minorHAnsi" w:cstheme="minorHAnsi"/>
                  <w:color w:val="2F5496" w:themeColor="accent1" w:themeShade="BF"/>
                </w:rPr>
                <w:t>Université</w:t>
              </w:r>
            </w:hyperlink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Gustave Eiffel, France</w:t>
            </w:r>
          </w:p>
        </w:tc>
      </w:tr>
      <w:tr w:rsidR="00653717" w:rsidRPr="00653717" w:rsidTr="00653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15h30-15h45</w:t>
            </w:r>
          </w:p>
        </w:tc>
        <w:tc>
          <w:tcPr>
            <w:tcW w:w="4150" w:type="pct"/>
            <w:gridSpan w:val="3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</w:t>
            </w:r>
          </w:p>
        </w:tc>
      </w:tr>
      <w:tr w:rsidR="00653717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eastAsiaTheme="minorEastAsia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15h45-16h45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</w:tc>
        <w:tc>
          <w:tcPr>
            <w:tcW w:w="4150" w:type="pct"/>
            <w:gridSpan w:val="3"/>
          </w:tcPr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Présentation des revues et des ouvrages</w:t>
            </w:r>
          </w:p>
        </w:tc>
      </w:tr>
      <w:tr w:rsidR="00653717" w:rsidRPr="00653717" w:rsidTr="00653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16h45-18h</w:t>
            </w:r>
          </w:p>
        </w:tc>
        <w:tc>
          <w:tcPr>
            <w:tcW w:w="4150" w:type="pct"/>
            <w:gridSpan w:val="3"/>
          </w:tcPr>
          <w:p w:rsidR="00653717" w:rsidRPr="00653717" w:rsidRDefault="00653717" w:rsidP="00653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Symposiums - Ateliers thématiques</w:t>
            </w:r>
          </w:p>
        </w:tc>
      </w:tr>
      <w:tr w:rsidR="00653717" w:rsidRPr="00653717" w:rsidTr="00F54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</w:tcPr>
          <w:p w:rsidR="00653717" w:rsidRPr="00653717" w:rsidRDefault="00653717" w:rsidP="00653717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19h-20h30</w:t>
            </w:r>
          </w:p>
        </w:tc>
        <w:tc>
          <w:tcPr>
            <w:tcW w:w="862" w:type="pct"/>
          </w:tcPr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Ciné concert 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Gustave Eiffel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3287" w:type="pct"/>
            <w:gridSpan w:val="2"/>
          </w:tcPr>
          <w:p w:rsidR="00653717" w:rsidRDefault="00653717" w:rsidP="00B92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Orchestre symphonique,</w:t>
            </w:r>
            <w:r w:rsidR="00B9290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 </w:t>
            </w:r>
            <w:r w:rsidRPr="00B9290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Les planches à musique</w:t>
            </w:r>
          </w:p>
          <w:p w:rsidR="00B92907" w:rsidRPr="00B92907" w:rsidRDefault="00B92907" w:rsidP="00B92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>
              <w:rPr>
                <w:rFonts w:asciiTheme="minorHAnsi" w:eastAsia="Calibri" w:hAnsiTheme="minorHAnsi" w:cstheme="minorHAnsi"/>
                <w:b/>
                <w:bCs/>
                <w:i/>
                <w:iCs/>
                <w:color w:val="2F5496" w:themeColor="accent1" w:themeShade="BF"/>
              </w:rPr>
              <w:t xml:space="preserve">De Paris à la lune, rencontre entre Eiffel et </w:t>
            </w:r>
            <w:proofErr w:type="spellStart"/>
            <w:r>
              <w:rPr>
                <w:rFonts w:asciiTheme="minorHAnsi" w:eastAsia="Calibri" w:hAnsiTheme="minorHAnsi" w:cstheme="minorHAnsi"/>
                <w:b/>
                <w:bCs/>
                <w:i/>
                <w:iCs/>
                <w:color w:val="2F5496" w:themeColor="accent1" w:themeShade="BF"/>
              </w:rPr>
              <w:t>Melies</w:t>
            </w:r>
            <w:proofErr w:type="spellEnd"/>
          </w:p>
          <w:p w:rsidR="00653717" w:rsidRPr="00653717" w:rsidRDefault="00B9290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3 </w:t>
            </w:r>
            <w:r w:rsidR="00653717"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Film</w:t>
            </w:r>
            <w:r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s, </w:t>
            </w:r>
            <w:r w:rsidR="00653717"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Gustave Eiffel, une vie</w:t>
            </w:r>
          </w:p>
          <w:p w:rsidR="00653717" w:rsidRPr="00653717" w:rsidRDefault="00653717" w:rsidP="00653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</w:p>
        </w:tc>
      </w:tr>
    </w:tbl>
    <w:p w:rsidR="00653717" w:rsidRDefault="00653717">
      <w:pPr>
        <w:rPr>
          <w:rFonts w:asciiTheme="minorHAnsi" w:hAnsiTheme="minorHAnsi" w:cstheme="minorHAnsi"/>
        </w:rPr>
      </w:pPr>
    </w:p>
    <w:p w:rsidR="00F544AD" w:rsidRDefault="00F544AD">
      <w:pPr>
        <w:rPr>
          <w:rFonts w:asciiTheme="minorHAnsi" w:hAnsiTheme="minorHAnsi" w:cstheme="minorHAnsi"/>
        </w:rPr>
      </w:pPr>
    </w:p>
    <w:p w:rsidR="00F544AD" w:rsidRPr="00653717" w:rsidRDefault="00F544AD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Pr="00653717" w:rsidRDefault="00653717">
      <w:pPr>
        <w:rPr>
          <w:rFonts w:asciiTheme="minorHAnsi" w:hAnsiTheme="minorHAnsi" w:cstheme="minorHAnsi"/>
        </w:rPr>
      </w:pPr>
    </w:p>
    <w:p w:rsidR="00653717" w:rsidRDefault="00653717">
      <w:pPr>
        <w:rPr>
          <w:rFonts w:asciiTheme="minorHAnsi" w:hAnsiTheme="minorHAnsi" w:cstheme="minorHAnsi"/>
        </w:rPr>
      </w:pPr>
    </w:p>
    <w:p w:rsidR="00DA2FCC" w:rsidRPr="00653717" w:rsidRDefault="00DA2FCC">
      <w:pPr>
        <w:rPr>
          <w:rFonts w:asciiTheme="minorHAnsi" w:hAnsiTheme="minorHAnsi" w:cstheme="minorHAnsi"/>
        </w:rPr>
      </w:pPr>
    </w:p>
    <w:tbl>
      <w:tblPr>
        <w:tblStyle w:val="TableauGrille2-Accentuation1"/>
        <w:tblW w:w="5826" w:type="pct"/>
        <w:tblLook w:val="04A0" w:firstRow="1" w:lastRow="0" w:firstColumn="1" w:lastColumn="0" w:noHBand="0" w:noVBand="1"/>
      </w:tblPr>
      <w:tblGrid>
        <w:gridCol w:w="1561"/>
        <w:gridCol w:w="1841"/>
        <w:gridCol w:w="5955"/>
      </w:tblGrid>
      <w:tr w:rsidR="00A96E40" w:rsidRPr="00653717" w:rsidTr="00653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96E40" w:rsidRPr="00653717" w:rsidRDefault="00A96E40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MERCREDI 18 FEVRIER 2026 (UNESCO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)</w:t>
            </w:r>
            <w:r w:rsidR="00212CA4"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– Inscription spécifique</w:t>
            </w:r>
          </w:p>
        </w:tc>
      </w:tr>
      <w:tr w:rsidR="00A96E40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A96E40" w:rsidRPr="00653717" w:rsidRDefault="00A96E40" w:rsidP="00212CA4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Stand de livres et revues</w:t>
            </w:r>
          </w:p>
        </w:tc>
      </w:tr>
      <w:tr w:rsidR="00A96E40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212CA4">
            <w:pPr>
              <w:ind w:right="-57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</w:t>
            </w:r>
            <w:r w:rsid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-9h30</w:t>
            </w:r>
          </w:p>
        </w:tc>
        <w:tc>
          <w:tcPr>
            <w:tcW w:w="4166" w:type="pct"/>
            <w:gridSpan w:val="2"/>
          </w:tcPr>
          <w:p w:rsidR="00A96E40" w:rsidRPr="00653717" w:rsidRDefault="00A96E40" w:rsidP="00212CA4">
            <w:pPr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Accueil des participant.es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DA2FCC" w:rsidRPr="00653717" w:rsidRDefault="00DA2FCC" w:rsidP="00DA2FCC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9h30-11h</w:t>
            </w:r>
            <w:r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</w:p>
          <w:p w:rsidR="00A96E40" w:rsidRPr="00653717" w:rsidRDefault="00A96E40" w:rsidP="00C72308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</w:p>
          <w:p w:rsidR="00A96E40" w:rsidRPr="00653717" w:rsidRDefault="00A96E40" w:rsidP="00DA2FCC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984" w:type="pct"/>
          </w:tcPr>
          <w:p w:rsidR="00A96E40" w:rsidRPr="00653717" w:rsidRDefault="00A96E40" w:rsidP="00ED0BAC">
            <w:pPr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Conférence plénière</w:t>
            </w:r>
          </w:p>
          <w:p w:rsidR="00A96E40" w:rsidRPr="00653717" w:rsidRDefault="00A96E40" w:rsidP="00ED0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 4</w:t>
            </w:r>
          </w:p>
        </w:tc>
        <w:tc>
          <w:tcPr>
            <w:tcW w:w="3182" w:type="pct"/>
          </w:tcPr>
          <w:p w:rsidR="00A96E40" w:rsidRPr="00653717" w:rsidRDefault="00A96E40" w:rsidP="00ED0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Thème 2</w:t>
            </w:r>
          </w:p>
          <w:p w:rsidR="00A96E40" w:rsidRPr="00653717" w:rsidRDefault="00A96E40" w:rsidP="00ED0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i/>
                <w:iCs/>
                <w:color w:val="2F5496" w:themeColor="accent1" w:themeShade="BF"/>
              </w:rPr>
              <w:t>L’avenir de la coopération interdisciplinaire dans les recherches internationales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613243" w:rsidRPr="00DA2FCC" w:rsidRDefault="00613243" w:rsidP="00613243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Pr. S. </w:t>
            </w:r>
            <w:proofErr w:type="spellStart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Didou</w:t>
            </w:r>
            <w:proofErr w:type="spellEnd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-Aupetit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, 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Directrice de recherche 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au CINVESTAV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</w:p>
          <w:p w:rsidR="00613243" w:rsidRPr="00DA2FCC" w:rsidRDefault="00613243" w:rsidP="00613243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Centre de Recherche et d´</w:t>
            </w:r>
            <w:r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É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tudes Avancées, Institut Polytechnique National, Mexique, Titulaire chaire UNESCO.</w:t>
            </w:r>
          </w:p>
          <w:p w:rsidR="00DA2FCC" w:rsidRPr="00DA2FCC" w:rsidRDefault="00DA2FCC" w:rsidP="00ED0BAC">
            <w:pPr>
              <w:ind w:left="30"/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Dr. C. </w:t>
            </w:r>
            <w:proofErr w:type="spellStart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Nafti</w:t>
            </w:r>
            <w:proofErr w:type="spellEnd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-Malherbe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, 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VP RUNES/AFIRSE, </w:t>
            </w:r>
          </w:p>
          <w:p w:rsidR="00DA2FCC" w:rsidRPr="00DA2FCC" w:rsidRDefault="00DA2FCC" w:rsidP="00ED0BAC">
            <w:pPr>
              <w:ind w:left="30"/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Université Catholique de l’Ouest, France.</w:t>
            </w:r>
          </w:p>
          <w:p w:rsidR="00DA2FCC" w:rsidRPr="00DA2FCC" w:rsidRDefault="00554745" w:rsidP="0057717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>
              <w:rPr>
                <w:rFonts w:asciiTheme="minorHAnsi" w:eastAsia="Calibri" w:hAnsiTheme="minorHAnsi" w:cstheme="minorHAnsi"/>
                <w:color w:val="2F5496" w:themeColor="accent1" w:themeShade="BF"/>
              </w:rPr>
              <w:t>Dr</w:t>
            </w:r>
            <w:r w:rsidR="00DA2FCC"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. T. Zhang,</w:t>
            </w:r>
            <w:r w:rsidR="00DA2FCC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</w:t>
            </w:r>
            <w:proofErr w:type="spellStart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Deputy</w:t>
            </w:r>
            <w:proofErr w:type="spellEnd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proofErr w:type="spellStart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Director</w:t>
            </w:r>
            <w:proofErr w:type="spellEnd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for </w:t>
            </w:r>
            <w:proofErr w:type="spellStart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Higher</w:t>
            </w:r>
            <w:proofErr w:type="spellEnd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proofErr w:type="spellStart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Education</w:t>
            </w:r>
            <w:proofErr w:type="spellEnd"/>
            <w:r w:rsidR="00DA2FCC"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Policy, </w:t>
            </w:r>
          </w:p>
          <w:p w:rsidR="00DA2FCC" w:rsidRPr="00DA2FCC" w:rsidRDefault="00DA2FCC" w:rsidP="0057717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proofErr w:type="spellStart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European</w:t>
            </w:r>
            <w:proofErr w:type="spellEnd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proofErr w:type="spellStart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University</w:t>
            </w:r>
            <w:proofErr w:type="spellEnd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proofErr w:type="spellStart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Associatio</w:t>
            </w:r>
            <w:proofErr w:type="spellEnd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, </w:t>
            </w:r>
            <w:proofErr w:type="spellStart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Belgium</w:t>
            </w:r>
            <w:proofErr w:type="spellEnd"/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.</w:t>
            </w:r>
            <w:hyperlink r:id="rId18" w:history="1"/>
          </w:p>
          <w:p w:rsidR="00DA2FCC" w:rsidRPr="002F2582" w:rsidRDefault="00DA2FCC" w:rsidP="002F2582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S. Montreuil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, 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Directrice de l’ACFAS, Canada.</w:t>
            </w:r>
          </w:p>
        </w:tc>
      </w:tr>
      <w:tr w:rsidR="0093341B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93341B" w:rsidRPr="00653717" w:rsidRDefault="0093341B" w:rsidP="0093341B">
            <w:pPr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11h</w:t>
            </w:r>
            <w:r w:rsid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-1h30</w:t>
            </w:r>
          </w:p>
        </w:tc>
        <w:tc>
          <w:tcPr>
            <w:tcW w:w="4166" w:type="pct"/>
            <w:gridSpan w:val="2"/>
          </w:tcPr>
          <w:p w:rsidR="0093341B" w:rsidRPr="00653717" w:rsidRDefault="0093341B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DA2FCC" w:rsidRPr="00653717" w:rsidRDefault="00DA2FCC" w:rsidP="00C72308">
            <w:pPr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</w:p>
        </w:tc>
        <w:tc>
          <w:tcPr>
            <w:tcW w:w="984" w:type="pct"/>
          </w:tcPr>
          <w:p w:rsidR="00DA2FCC" w:rsidRPr="00653717" w:rsidRDefault="00DA2FCC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3182" w:type="pct"/>
          </w:tcPr>
          <w:p w:rsidR="00DA2FCC" w:rsidRPr="00653717" w:rsidRDefault="00DA2FCC" w:rsidP="00933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</w:p>
        </w:tc>
      </w:tr>
      <w:tr w:rsidR="00653717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C72308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11h30-13h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30</w:t>
            </w:r>
          </w:p>
        </w:tc>
        <w:tc>
          <w:tcPr>
            <w:tcW w:w="984" w:type="pct"/>
          </w:tcPr>
          <w:p w:rsidR="00A96E40" w:rsidRPr="00653717" w:rsidRDefault="00A96E40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Conférence </w:t>
            </w:r>
          </w:p>
          <w:p w:rsidR="00A96E40" w:rsidRPr="00653717" w:rsidRDefault="00A96E40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plénière</w:t>
            </w:r>
          </w:p>
          <w:p w:rsidR="00A96E40" w:rsidRPr="00653717" w:rsidRDefault="00A96E40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  <w:r w:rsidR="0093341B"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 4</w:t>
            </w:r>
          </w:p>
        </w:tc>
        <w:tc>
          <w:tcPr>
            <w:tcW w:w="3182" w:type="pct"/>
          </w:tcPr>
          <w:p w:rsidR="0093341B" w:rsidRPr="00653717" w:rsidRDefault="0093341B" w:rsidP="009334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Thème 3</w:t>
            </w:r>
          </w:p>
          <w:p w:rsidR="0093341B" w:rsidRPr="00653717" w:rsidRDefault="0093341B" w:rsidP="009334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Comment l’IA transforme</w:t>
            </w:r>
          </w:p>
          <w:p w:rsidR="00A96E40" w:rsidRPr="00653717" w:rsidRDefault="0093341B" w:rsidP="009334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 xml:space="preserve"> la recherche et la prospective en Éducation ?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DA2FCC" w:rsidRPr="00DA2FCC" w:rsidRDefault="00DA2FCC" w:rsidP="00E61206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M.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Casillas</w:t>
            </w:r>
            <w:proofErr w:type="spellEnd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hyperlink r:id="rId19" w:tooltip="Universidad Veracruzana" w:history="1">
              <w:proofErr w:type="spellStart"/>
              <w:r w:rsidRPr="00DA2FCC">
                <w:rPr>
                  <w:rFonts w:asciiTheme="minorHAnsi" w:hAnsiTheme="minorHAnsi" w:cstheme="minorHAnsi"/>
                  <w:b w:val="0"/>
                  <w:bCs w:val="0"/>
                  <w:color w:val="2F5496" w:themeColor="accent1" w:themeShade="BF"/>
                </w:rPr>
                <w:t>Universidad</w:t>
              </w:r>
              <w:proofErr w:type="spellEnd"/>
              <w:r w:rsidRPr="00DA2FCC">
                <w:rPr>
                  <w:rFonts w:asciiTheme="minorHAnsi" w:hAnsiTheme="minorHAnsi" w:cstheme="minorHAnsi"/>
                  <w:b w:val="0"/>
                  <w:bCs w:val="0"/>
                  <w:color w:val="2F5496" w:themeColor="accent1" w:themeShade="BF"/>
                </w:rPr>
                <w:t xml:space="preserve"> </w:t>
              </w:r>
              <w:proofErr w:type="spellStart"/>
              <w:r w:rsidRPr="00DA2FCC">
                <w:rPr>
                  <w:rFonts w:asciiTheme="minorHAnsi" w:hAnsiTheme="minorHAnsi" w:cstheme="minorHAnsi"/>
                  <w:b w:val="0"/>
                  <w:bCs w:val="0"/>
                  <w:color w:val="2F5496" w:themeColor="accent1" w:themeShade="BF"/>
                </w:rPr>
                <w:t>Veracruzana</w:t>
              </w:r>
              <w:proofErr w:type="spellEnd"/>
            </w:hyperlink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, Mexique.</w:t>
            </w:r>
          </w:p>
          <w:p w:rsidR="00DA2FCC" w:rsidRPr="00DA2FCC" w:rsidRDefault="00DA2FCC" w:rsidP="00E61206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F.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Taddei</w:t>
            </w:r>
            <w:proofErr w:type="spellEnd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 Président du Learning Planet Institute, </w:t>
            </w:r>
          </w:p>
          <w:p w:rsidR="00DA2FCC" w:rsidRPr="00DA2FCC" w:rsidRDefault="00DA2FCC" w:rsidP="00E61206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Chaire UNESCO, France</w:t>
            </w:r>
          </w:p>
          <w:p w:rsidR="00DA2FCC" w:rsidRPr="00DA2FCC" w:rsidRDefault="00DA2FCC" w:rsidP="00DA2FCC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Dr. B.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Mocquet</w:t>
            </w:r>
            <w:proofErr w:type="spellEnd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, Expert numérique, AMUE (Agence de Mutualisation des Universités et des Établissements d'enseignement supérieur ou de recherche, France)</w:t>
            </w:r>
          </w:p>
          <w:p w:rsidR="00DA2FCC" w:rsidRPr="00653717" w:rsidRDefault="00DA2FCC" w:rsidP="00E61206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G.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Stamelos</w:t>
            </w:r>
            <w:proofErr w:type="spellEnd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Professeur des Universités, </w:t>
            </w:r>
            <w:proofErr w:type="spellStart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University</w:t>
            </w:r>
            <w:proofErr w:type="spellEnd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of Patras, </w:t>
            </w:r>
            <w:proofErr w:type="spellStart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Greece</w:t>
            </w:r>
            <w:proofErr w:type="spellEnd"/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13h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30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-1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5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</w:p>
        </w:tc>
        <w:tc>
          <w:tcPr>
            <w:tcW w:w="4166" w:type="pct"/>
            <w:gridSpan w:val="2"/>
          </w:tcPr>
          <w:p w:rsidR="00A96E40" w:rsidRPr="00653717" w:rsidRDefault="00E6120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 Déjeuner</w:t>
            </w:r>
          </w:p>
        </w:tc>
      </w:tr>
      <w:tr w:rsidR="00653717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h00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-1</w:t>
            </w:r>
            <w:r w:rsidR="00E6120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6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h30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  <w:p w:rsidR="00A96E40" w:rsidRPr="00653717" w:rsidRDefault="00A96E40" w:rsidP="00C723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4" w:type="pct"/>
          </w:tcPr>
          <w:p w:rsidR="00A96E40" w:rsidRPr="00653717" w:rsidRDefault="00A96E40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Conférence </w:t>
            </w:r>
          </w:p>
          <w:p w:rsidR="00A96E40" w:rsidRPr="00653717" w:rsidRDefault="00A96E40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plénière</w:t>
            </w:r>
          </w:p>
          <w:p w:rsidR="00A96E40" w:rsidRPr="00653717" w:rsidRDefault="00A96E40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  <w:r w:rsidR="00653717"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 4</w:t>
            </w:r>
          </w:p>
        </w:tc>
        <w:tc>
          <w:tcPr>
            <w:tcW w:w="3182" w:type="pct"/>
          </w:tcPr>
          <w:p w:rsidR="00A96E40" w:rsidRPr="00653717" w:rsidRDefault="00A96E40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Thème </w:t>
            </w:r>
            <w:r w:rsidR="00ED0BAC"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4</w:t>
            </w:r>
          </w:p>
          <w:p w:rsidR="00A96E40" w:rsidRPr="00653717" w:rsidRDefault="00ED0BAC" w:rsidP="00ED0B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0" w:name="OLE_LINK3"/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Un Nouveau contrat scientifique pour l’Éducation</w:t>
            </w:r>
            <w:bookmarkEnd w:id="0"/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DA2FCC" w:rsidRPr="00DA2FCC" w:rsidRDefault="00DA2FCC" w:rsidP="00ED0BAC">
            <w:pPr>
              <w:ind w:left="30"/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Pr. J. Bruner,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ancien ministre de l’Éducation au Chili, chaire Unesco</w:t>
            </w:r>
          </w:p>
          <w:p w:rsidR="00DA2FCC" w:rsidRPr="00DA2FCC" w:rsidRDefault="00DA2FCC" w:rsidP="00ED0BAC">
            <w:pPr>
              <w:ind w:left="30"/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Pr. M. Maltais,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Président de l’ACFAS, Université du Québec, Canada</w:t>
            </w:r>
          </w:p>
          <w:p w:rsidR="00DA2FCC" w:rsidRDefault="00DA2FCC" w:rsidP="00ED0BAC">
            <w:pPr>
              <w:ind w:left="30"/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Pr. C. </w:t>
            </w:r>
            <w:proofErr w:type="spellStart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Mouneyrac</w:t>
            </w:r>
            <w:proofErr w:type="spellEnd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,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  <w:r w:rsidRPr="00DA2FCC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Vice-Rect</w:t>
            </w:r>
            <w:r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r</w:t>
            </w:r>
            <w:r w:rsidRPr="00DA2FCC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ice Recherche e</w:t>
            </w:r>
            <w:r w:rsidRPr="00613243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t</w:t>
            </w:r>
            <w:r w:rsidR="00613243" w:rsidRPr="00613243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 xml:space="preserve"> </w:t>
            </w:r>
            <w:r w:rsidR="00613243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l’</w:t>
            </w:r>
            <w:r w:rsidR="00613243" w:rsidRPr="00613243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International</w:t>
            </w:r>
            <w:r w:rsidR="00613243">
              <w:rPr>
                <w:rStyle w:val="Accentuation"/>
                <w:rFonts w:asciiTheme="minorHAnsi" w:eastAsiaTheme="majorEastAsia" w:hAnsiTheme="minorHAnsi" w:cstheme="minorHAnsi"/>
                <w:b w:val="0"/>
                <w:bCs w:val="0"/>
                <w:i w:val="0"/>
                <w:iCs w:val="0"/>
                <w:color w:val="2F5496" w:themeColor="accent1" w:themeShade="BF"/>
              </w:rPr>
              <w:t>,</w:t>
            </w:r>
          </w:p>
          <w:p w:rsidR="00DA2FCC" w:rsidRPr="00DA2FCC" w:rsidRDefault="00DA2FCC" w:rsidP="00ED0BAC">
            <w:pPr>
              <w:ind w:left="30"/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Université Catholique de l’Ouest, France. </w:t>
            </w:r>
          </w:p>
          <w:p w:rsidR="002F2582" w:rsidRDefault="00DA2FCC" w:rsidP="0057717D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DA2FCC">
              <w:rPr>
                <w:rFonts w:asciiTheme="minorHAnsi" w:eastAsiaTheme="minorEastAsia" w:hAnsiTheme="minorHAnsi" w:cstheme="minorHAnsi"/>
                <w:color w:val="2F5496" w:themeColor="accent1" w:themeShade="BF"/>
              </w:rPr>
              <w:t>Dr. V. Attias-Delattre</w:t>
            </w:r>
            <w:r w:rsidRPr="00DA2FCC">
              <w:rPr>
                <w:rFonts w:asciiTheme="minorHAnsi" w:eastAsiaTheme="minorEastAsia" w:hAnsiTheme="minorHAnsi" w:cstheme="minorHAnsi"/>
                <w:b w:val="0"/>
                <w:bCs w:val="0"/>
                <w:color w:val="2F5496" w:themeColor="accent1" w:themeShade="BF"/>
              </w:rPr>
              <w:t xml:space="preserve">, Présidente de RUNES/AFIRSE, 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Laboratoire IRG,  </w:t>
            </w:r>
          </w:p>
          <w:p w:rsidR="00DA2FCC" w:rsidRPr="00DA2FCC" w:rsidRDefault="00DA2FCC" w:rsidP="0057717D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color w:val="2F5496" w:themeColor="accent1" w:themeShade="BF"/>
              </w:rPr>
            </w:pPr>
            <w:hyperlink r:id="rId20" w:history="1">
              <w:r w:rsidRPr="00DA2FCC">
                <w:rPr>
                  <w:rFonts w:asciiTheme="minorHAnsi" w:hAnsiTheme="minorHAnsi" w:cstheme="minorHAnsi"/>
                  <w:b w:val="0"/>
                  <w:bCs w:val="0"/>
                  <w:color w:val="2F5496" w:themeColor="accent1" w:themeShade="BF"/>
                </w:rPr>
                <w:t>Université</w:t>
              </w:r>
            </w:hyperlink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Gustave Eiffel, France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</w:t>
            </w:r>
          </w:p>
          <w:p w:rsidR="00DA2FCC" w:rsidRPr="00653717" w:rsidRDefault="00DA2FCC" w:rsidP="00ED0BAC">
            <w:pPr>
              <w:ind w:left="30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+ 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Ancien ministre de l’Éducation, France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ED0BAC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16</w:t>
            </w:r>
            <w:r w:rsidR="00A96E40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h30-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17</w:t>
            </w:r>
            <w:r w:rsidR="00A96E40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30</w:t>
            </w:r>
          </w:p>
        </w:tc>
        <w:tc>
          <w:tcPr>
            <w:tcW w:w="4166" w:type="pct"/>
            <w:gridSpan w:val="2"/>
          </w:tcPr>
          <w:p w:rsidR="00A96E40" w:rsidRPr="00653717" w:rsidRDefault="00ED0BAC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Cocktail - Visite guidée de l’UNESCO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C72308">
            <w:pPr>
              <w:jc w:val="center"/>
              <w:rPr>
                <w:rFonts w:asciiTheme="minorHAnsi" w:eastAsiaTheme="minorEastAsia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</w:t>
            </w:r>
            <w:r w:rsidR="00ED0BAC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7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</w:t>
            </w:r>
            <w:r w:rsidR="00ED0BAC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30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-1</w:t>
            </w:r>
            <w:r w:rsidR="00ED0BAC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8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</w:t>
            </w:r>
            <w:r w:rsidR="00ED0BAC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30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</w:tc>
        <w:tc>
          <w:tcPr>
            <w:tcW w:w="4166" w:type="pct"/>
            <w:gridSpan w:val="2"/>
          </w:tcPr>
          <w:p w:rsidR="00A96E40" w:rsidRPr="00653717" w:rsidRDefault="00A96E40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Présentation </w:t>
            </w:r>
            <w:r w:rsidR="00ED0BAC"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et signature </w:t>
            </w: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des ouvrages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:rsidR="00A96E40" w:rsidRPr="00653717" w:rsidRDefault="00A96E40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1</w:t>
            </w:r>
            <w:r w:rsidR="00ED0BAC" w:rsidRPr="00653717">
              <w:rPr>
                <w:rFonts w:asciiTheme="minorHAnsi" w:hAnsiTheme="minorHAnsi" w:cstheme="minorHAnsi"/>
                <w:color w:val="2F5496" w:themeColor="accent1" w:themeShade="BF"/>
              </w:rPr>
              <w:t>9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h</w:t>
            </w:r>
            <w:r w:rsidR="00ED0BAC" w:rsidRPr="00653717">
              <w:rPr>
                <w:rFonts w:asciiTheme="minorHAnsi" w:hAnsiTheme="minorHAnsi" w:cstheme="minorHAnsi"/>
                <w:color w:val="2F5496" w:themeColor="accent1" w:themeShade="BF"/>
              </w:rPr>
              <w:t>30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-</w:t>
            </w:r>
            <w:r w:rsidR="00ED0BAC" w:rsidRPr="00653717">
              <w:rPr>
                <w:rFonts w:asciiTheme="minorHAnsi" w:hAnsiTheme="minorHAnsi" w:cstheme="minorHAnsi"/>
                <w:color w:val="2F5496" w:themeColor="accent1" w:themeShade="BF"/>
              </w:rPr>
              <w:t>22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h</w:t>
            </w:r>
            <w:r w:rsidR="00ED0BAC" w:rsidRPr="00653717">
              <w:rPr>
                <w:rFonts w:asciiTheme="minorHAnsi" w:hAnsiTheme="minorHAnsi" w:cstheme="minorHAnsi"/>
                <w:color w:val="2F5496" w:themeColor="accent1" w:themeShade="BF"/>
              </w:rPr>
              <w:t>30</w:t>
            </w:r>
          </w:p>
        </w:tc>
        <w:tc>
          <w:tcPr>
            <w:tcW w:w="4166" w:type="pct"/>
            <w:gridSpan w:val="2"/>
          </w:tcPr>
          <w:p w:rsidR="00A96E40" w:rsidRPr="00653717" w:rsidRDefault="00ED0BAC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 xml:space="preserve">Dîner de gala </w:t>
            </w:r>
            <w:r w:rsidR="00212CA4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(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sur inscription</w:t>
            </w:r>
            <w:r w:rsidR="00212CA4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 spécifique)</w:t>
            </w:r>
          </w:p>
        </w:tc>
      </w:tr>
    </w:tbl>
    <w:p w:rsidR="00A96E40" w:rsidRDefault="00A96E40" w:rsidP="005F76A3">
      <w:pPr>
        <w:rPr>
          <w:rFonts w:asciiTheme="minorHAnsi" w:hAnsiTheme="minorHAnsi" w:cstheme="minorHAnsi"/>
        </w:rPr>
      </w:pPr>
    </w:p>
    <w:p w:rsidR="00DA2FCC" w:rsidRDefault="00DA2FCC" w:rsidP="005F76A3">
      <w:pPr>
        <w:rPr>
          <w:rFonts w:asciiTheme="minorHAnsi" w:hAnsiTheme="minorHAnsi" w:cstheme="minorHAnsi"/>
        </w:rPr>
      </w:pPr>
    </w:p>
    <w:p w:rsidR="00DA2FCC" w:rsidRDefault="00DA2FCC" w:rsidP="005F76A3">
      <w:pPr>
        <w:rPr>
          <w:rFonts w:asciiTheme="minorHAnsi" w:hAnsiTheme="minorHAnsi" w:cstheme="minorHAnsi"/>
        </w:rPr>
      </w:pPr>
    </w:p>
    <w:p w:rsidR="00DA2FCC" w:rsidRDefault="00DA2FCC" w:rsidP="005F76A3">
      <w:pPr>
        <w:rPr>
          <w:rFonts w:asciiTheme="minorHAnsi" w:hAnsiTheme="minorHAnsi" w:cstheme="minorHAnsi"/>
        </w:rPr>
      </w:pPr>
    </w:p>
    <w:p w:rsidR="00DA2FCC" w:rsidRDefault="00DA2FCC" w:rsidP="005F76A3">
      <w:pPr>
        <w:rPr>
          <w:rFonts w:asciiTheme="minorHAnsi" w:hAnsiTheme="minorHAnsi" w:cstheme="minorHAnsi"/>
        </w:rPr>
      </w:pPr>
    </w:p>
    <w:p w:rsidR="00DA2FCC" w:rsidRDefault="00DA2FCC" w:rsidP="005F76A3">
      <w:pPr>
        <w:rPr>
          <w:rFonts w:asciiTheme="minorHAnsi" w:hAnsiTheme="minorHAnsi" w:cstheme="minorHAnsi"/>
        </w:rPr>
      </w:pPr>
    </w:p>
    <w:p w:rsidR="00DA2FCC" w:rsidRPr="00653717" w:rsidRDefault="00DA2FCC" w:rsidP="005F76A3">
      <w:pPr>
        <w:rPr>
          <w:rFonts w:asciiTheme="minorHAnsi" w:hAnsiTheme="minorHAnsi" w:cstheme="minorHAnsi"/>
        </w:rPr>
      </w:pPr>
    </w:p>
    <w:tbl>
      <w:tblPr>
        <w:tblStyle w:val="TableauGrille2-Accentuation1"/>
        <w:tblW w:w="5826" w:type="pct"/>
        <w:tblLook w:val="04A0" w:firstRow="1" w:lastRow="0" w:firstColumn="1" w:lastColumn="0" w:noHBand="0" w:noVBand="1"/>
      </w:tblPr>
      <w:tblGrid>
        <w:gridCol w:w="1542"/>
        <w:gridCol w:w="1614"/>
        <w:gridCol w:w="6201"/>
      </w:tblGrid>
      <w:tr w:rsidR="0057717D" w:rsidRPr="00653717" w:rsidTr="00653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57717D" w:rsidRPr="00653717" w:rsidRDefault="0057717D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JEUDI 19 FEVRIER 2026 (Université Gustave Eiffel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- ESIEE –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Champs sur Marne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)</w:t>
            </w:r>
          </w:p>
        </w:tc>
      </w:tr>
      <w:tr w:rsidR="0057717D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57717D" w:rsidRPr="00653717" w:rsidRDefault="0057717D" w:rsidP="0057717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Stand de livres et revues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-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Forum des associations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-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Exposition de tableaux sur les Savoirs</w:t>
            </w:r>
          </w:p>
        </w:tc>
      </w:tr>
      <w:tr w:rsidR="0057717D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57717D" w:rsidRPr="00653717" w:rsidRDefault="0057717D" w:rsidP="0057717D">
            <w:pPr>
              <w:ind w:right="-57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</w:t>
            </w:r>
            <w:r w:rsid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-9h30</w:t>
            </w:r>
          </w:p>
        </w:tc>
        <w:tc>
          <w:tcPr>
            <w:tcW w:w="4156" w:type="pct"/>
            <w:gridSpan w:val="2"/>
          </w:tcPr>
          <w:p w:rsidR="0057717D" w:rsidRPr="00653717" w:rsidRDefault="0057717D" w:rsidP="0057717D">
            <w:pPr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Accueil des participant.es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A2FCC" w:rsidRPr="00653717" w:rsidRDefault="00DA2FCC" w:rsidP="00DA2FCC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9h30-11h00</w:t>
            </w:r>
          </w:p>
        </w:tc>
        <w:tc>
          <w:tcPr>
            <w:tcW w:w="4156" w:type="pct"/>
            <w:gridSpan w:val="2"/>
          </w:tcPr>
          <w:p w:rsidR="00DA2FCC" w:rsidRPr="00653717" w:rsidRDefault="00DA2FCC" w:rsidP="00DA2FCC">
            <w:pPr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Conférence plénière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- </w:t>
            </w: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DA2FCC" w:rsidRPr="00DA2FCC" w:rsidRDefault="00DA2FCC" w:rsidP="003D7FD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Thème 4</w:t>
            </w:r>
            <w:r w:rsidR="003D7FDB">
              <w:rPr>
                <w:rFonts w:asciiTheme="minorHAnsi" w:hAnsiTheme="minorHAnsi" w:cstheme="minorHAnsi"/>
                <w:color w:val="2F5496" w:themeColor="accent1" w:themeShade="BF"/>
              </w:rPr>
              <w:t xml:space="preserve"> : </w:t>
            </w:r>
            <w:r w:rsidRPr="00DA2FCC">
              <w:rPr>
                <w:rFonts w:asciiTheme="minorHAnsi" w:hAnsiTheme="minorHAnsi" w:cstheme="minorHAnsi"/>
                <w:i/>
                <w:iCs/>
                <w:color w:val="2F5496" w:themeColor="accent1" w:themeShade="BF"/>
              </w:rPr>
              <w:t>Quelle Éducation à l’Anthropocène ?</w:t>
            </w:r>
          </w:p>
          <w:p w:rsidR="00DA2FCC" w:rsidRPr="00DA2FCC" w:rsidRDefault="00DA2FCC" w:rsidP="00A464C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R.Hétier</w:t>
            </w:r>
            <w:proofErr w:type="spellEnd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,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Professeur des Universités, Université Catholique de l’Ouest, France.</w:t>
            </w:r>
          </w:p>
          <w:p w:rsidR="00DA2FCC" w:rsidRPr="00DA2FCC" w:rsidRDefault="00DA2FCC" w:rsidP="00A464C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T.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Parrique</w:t>
            </w:r>
            <w:proofErr w:type="spellEnd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, Professeur des Universités, Université de Lausanne, Suisse.</w:t>
            </w:r>
          </w:p>
          <w:p w:rsidR="00DA2FCC" w:rsidRPr="00DA2FCC" w:rsidRDefault="00613243" w:rsidP="00A464C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</w:rPr>
              <w:t>D</w:t>
            </w:r>
            <w:r w:rsidR="00DA2FCC"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r. M. </w:t>
            </w:r>
            <w:proofErr w:type="spellStart"/>
            <w:r w:rsidR="00DA2FCC" w:rsidRPr="00DA2FCC">
              <w:rPr>
                <w:rFonts w:asciiTheme="minorHAnsi" w:hAnsiTheme="minorHAnsi" w:cstheme="minorHAnsi"/>
                <w:color w:val="2F5496" w:themeColor="accent1" w:themeShade="BF"/>
              </w:rPr>
              <w:t>Perrinel</w:t>
            </w:r>
            <w:proofErr w:type="spellEnd"/>
            <w:r w:rsidR="00DA2FCC" w:rsidRPr="00DA2FCC">
              <w:rPr>
                <w:rFonts w:asciiTheme="minorHAnsi" w:hAnsiTheme="minorHAnsi" w:cstheme="minorHAnsi"/>
                <w:color w:val="2F5496" w:themeColor="accent1" w:themeShade="BF"/>
              </w:rPr>
              <w:t>,</w:t>
            </w:r>
            <w:r w:rsidR="00DA2FCC"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Professeur des Universités, Université Catholique de l’Ouest, France.</w:t>
            </w:r>
          </w:p>
          <w:p w:rsidR="00DA2FCC" w:rsidRPr="00DA2FCC" w:rsidRDefault="00DA2FCC" w:rsidP="00A464C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N.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Wallenhorst</w:t>
            </w:r>
            <w:proofErr w:type="spellEnd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, Professeur des Universités, Université Catholique de l’Ouest, France.</w:t>
            </w:r>
          </w:p>
          <w:p w:rsidR="00DA2FCC" w:rsidRPr="00DA2FCC" w:rsidRDefault="00DA2FCC" w:rsidP="00A464C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 xml:space="preserve">Pr. J. </w:t>
            </w:r>
            <w:proofErr w:type="spellStart"/>
            <w:r w:rsidRPr="00DA2FCC">
              <w:rPr>
                <w:rFonts w:asciiTheme="minorHAnsi" w:hAnsiTheme="minorHAnsi" w:cstheme="minorHAnsi"/>
                <w:color w:val="2F5496" w:themeColor="accent1" w:themeShade="BF"/>
              </w:rPr>
              <w:t>Zalasiewicz</w:t>
            </w:r>
            <w:proofErr w:type="spellEnd"/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, Professeur des Universités,  Université de Leicester, Royaume-Uni </w:t>
            </w:r>
          </w:p>
          <w:p w:rsidR="00DA2FCC" w:rsidRPr="00653717" w:rsidRDefault="00DA2FCC" w:rsidP="00A464CB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Président groupe de travail sur l’Anthropocène.</w:t>
            </w:r>
          </w:p>
        </w:tc>
      </w:tr>
      <w:tr w:rsidR="00A464CB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A464CB" w:rsidRPr="00653717" w:rsidRDefault="00A464CB" w:rsidP="00A464CB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4156" w:type="pct"/>
            <w:gridSpan w:val="2"/>
          </w:tcPr>
          <w:p w:rsidR="00A464CB" w:rsidRPr="00653717" w:rsidRDefault="00A464CB" w:rsidP="00A46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</w:t>
            </w:r>
          </w:p>
        </w:tc>
      </w:tr>
      <w:tr w:rsidR="00A464CB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A464CB" w:rsidRPr="00653717" w:rsidRDefault="00A464CB" w:rsidP="00C72308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11h30-13h00</w:t>
            </w:r>
          </w:p>
        </w:tc>
        <w:tc>
          <w:tcPr>
            <w:tcW w:w="4156" w:type="pct"/>
            <w:gridSpan w:val="2"/>
          </w:tcPr>
          <w:p w:rsidR="00A464CB" w:rsidRPr="00653717" w:rsidRDefault="00A464CB" w:rsidP="00A46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Symposiums - Ateliers thématiques</w:t>
            </w:r>
          </w:p>
        </w:tc>
      </w:tr>
      <w:tr w:rsidR="00653717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57717D" w:rsidRPr="00653717" w:rsidRDefault="0057717D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13h-14h</w:t>
            </w:r>
            <w:r w:rsidR="00A464CB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</w:p>
        </w:tc>
        <w:tc>
          <w:tcPr>
            <w:tcW w:w="4156" w:type="pct"/>
            <w:gridSpan w:val="2"/>
          </w:tcPr>
          <w:p w:rsidR="0057717D" w:rsidRPr="00653717" w:rsidRDefault="0057717D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 déjeuner</w:t>
            </w:r>
          </w:p>
        </w:tc>
      </w:tr>
      <w:tr w:rsidR="00653717" w:rsidRPr="00653717" w:rsidTr="00AB6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57717D" w:rsidRPr="00653717" w:rsidRDefault="0057717D" w:rsidP="00A464CB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14h</w:t>
            </w:r>
            <w:r w:rsidR="00A464CB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15h</w:t>
            </w:r>
            <w:r w:rsidR="00A464CB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00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  <w:p w:rsidR="0057717D" w:rsidRPr="00653717" w:rsidRDefault="0057717D" w:rsidP="00A464C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3" w:type="pct"/>
          </w:tcPr>
          <w:p w:rsidR="0057717D" w:rsidRPr="00653717" w:rsidRDefault="0057717D" w:rsidP="00A46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Conférence </w:t>
            </w:r>
          </w:p>
          <w:p w:rsidR="0057717D" w:rsidRPr="00653717" w:rsidRDefault="0057717D" w:rsidP="00A46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plénière</w:t>
            </w:r>
          </w:p>
          <w:p w:rsidR="0057717D" w:rsidRPr="00653717" w:rsidRDefault="0057717D" w:rsidP="00A46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  <w:tc>
          <w:tcPr>
            <w:tcW w:w="3333" w:type="pct"/>
          </w:tcPr>
          <w:p w:rsidR="0057717D" w:rsidRPr="00653717" w:rsidRDefault="0057717D" w:rsidP="00AB6129">
            <w:pPr>
              <w:ind w:left="-33" w:firstLine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Thème </w:t>
            </w:r>
            <w:r w:rsidR="00A464CB"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5</w:t>
            </w:r>
            <w:r w:rsidR="00AB612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 : </w:t>
            </w:r>
            <w:r w:rsidR="00A464CB" w:rsidRPr="00653717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L’enseignement</w:t>
            </w:r>
            <w:r w:rsidR="00370DFF">
              <w:t xml:space="preserve"> </w:t>
            </w:r>
            <w:r w:rsidR="00370DFF" w:rsidRPr="00370DFF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supérieur en périodes de turbulence</w:t>
            </w:r>
          </w:p>
          <w:p w:rsidR="0057717D" w:rsidRPr="00653717" w:rsidRDefault="00A464CB" w:rsidP="00A46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A2FCC" w:rsidRPr="00653717" w:rsidRDefault="00DA2FCC" w:rsidP="00A464CB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15h- 16h00</w:t>
            </w:r>
          </w:p>
        </w:tc>
        <w:tc>
          <w:tcPr>
            <w:tcW w:w="4156" w:type="pct"/>
            <w:gridSpan w:val="2"/>
          </w:tcPr>
          <w:p w:rsidR="00DA2FCC" w:rsidRDefault="00DA2FCC" w:rsidP="00DA2FCC">
            <w:pPr>
              <w:ind w:hanging="4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Débat : </w:t>
            </w:r>
            <w:r w:rsidRPr="00653717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 xml:space="preserve">quels enjeux pour les associations scientifiques de recherche </w:t>
            </w:r>
          </w:p>
          <w:p w:rsidR="00DA2FCC" w:rsidRPr="00653717" w:rsidRDefault="00DA2FCC" w:rsidP="00DA2FCC">
            <w:pPr>
              <w:ind w:hanging="4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en Éducation</w:t>
            </w:r>
          </w:p>
        </w:tc>
      </w:tr>
      <w:tr w:rsidR="00653717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57717D" w:rsidRPr="00653717" w:rsidRDefault="0057717D" w:rsidP="00A464CB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</w:t>
            </w:r>
            <w:r w:rsidR="00D5006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6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h30-1</w:t>
            </w:r>
            <w:r w:rsidR="00D50066"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6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h45</w:t>
            </w:r>
          </w:p>
        </w:tc>
        <w:tc>
          <w:tcPr>
            <w:tcW w:w="4156" w:type="pct"/>
            <w:gridSpan w:val="2"/>
          </w:tcPr>
          <w:p w:rsidR="0057717D" w:rsidRPr="00653717" w:rsidRDefault="0057717D" w:rsidP="00A46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D50066">
            <w:pPr>
              <w:jc w:val="center"/>
              <w:rPr>
                <w:rFonts w:asciiTheme="minorHAnsi" w:eastAsiaTheme="minorEastAsia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16h45-18h45</w:t>
            </w: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D50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Symposiums - Ateliers thématiques</w:t>
            </w:r>
          </w:p>
        </w:tc>
      </w:tr>
      <w:tr w:rsidR="00D50066" w:rsidRPr="00653717" w:rsidTr="00653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D50066" w:rsidRPr="00653717" w:rsidRDefault="00D50066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VENDREDI 20 FEVRIER 2026 (Université Gustave Eiffel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- ESIEE –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Champs sur Marne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)</w:t>
            </w:r>
          </w:p>
        </w:tc>
      </w:tr>
      <w:tr w:rsidR="00D50066" w:rsidRPr="00653717" w:rsidTr="00653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D50066" w:rsidRPr="00653717" w:rsidRDefault="00D50066" w:rsidP="00C72308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Stand de livres et revues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 -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Forum des associations</w:t>
            </w:r>
            <w:r w:rsidRPr="00653717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 xml:space="preserve">- 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Exposition de tableaux sur les Savoirs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C72308">
            <w:pPr>
              <w:ind w:right="-57"/>
              <w:jc w:val="center"/>
              <w:rPr>
                <w:rFonts w:asciiTheme="minorHAnsi" w:eastAsia="Calibr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9h-9h30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C72308">
            <w:pPr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</w:rPr>
              <w:t>Accueil des participant.es</w:t>
            </w:r>
          </w:p>
        </w:tc>
      </w:tr>
      <w:tr w:rsidR="003D7FDB" w:rsidRPr="00653717" w:rsidTr="003D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3D7FDB" w:rsidRPr="00653717" w:rsidRDefault="003D7FDB" w:rsidP="003D7FDB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9h30-11h00</w:t>
            </w:r>
          </w:p>
          <w:p w:rsidR="003D7FDB" w:rsidRPr="00653717" w:rsidRDefault="003D7FDB" w:rsidP="00C72308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</w:pPr>
          </w:p>
        </w:tc>
        <w:tc>
          <w:tcPr>
            <w:tcW w:w="4156" w:type="pct"/>
            <w:gridSpan w:val="2"/>
          </w:tcPr>
          <w:p w:rsidR="003D7FDB" w:rsidRPr="00653717" w:rsidRDefault="003D7FDB" w:rsidP="003D7FDB">
            <w:pPr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Conférence plénière</w:t>
            </w:r>
          </w:p>
          <w:p w:rsidR="003D7FDB" w:rsidRPr="00653717" w:rsidRDefault="003D7FDB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Amphithéâtre</w:t>
            </w:r>
          </w:p>
        </w:tc>
      </w:tr>
      <w:tr w:rsidR="003D7FDB" w:rsidRPr="00653717" w:rsidTr="003D7F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3D7FDB" w:rsidRPr="003D7FDB" w:rsidRDefault="003D7FDB" w:rsidP="003D7FD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color w:val="2F5496" w:themeColor="accent1" w:themeShade="BF"/>
              </w:rPr>
            </w:pPr>
            <w:r w:rsidRPr="003D7FDB">
              <w:rPr>
                <w:rFonts w:asciiTheme="minorHAnsi" w:hAnsiTheme="minorHAnsi" w:cstheme="minorHAnsi"/>
                <w:color w:val="2F5496" w:themeColor="accent1" w:themeShade="BF"/>
              </w:rPr>
              <w:t>Thème 6</w:t>
            </w:r>
            <w:r>
              <w:rPr>
                <w:rFonts w:asciiTheme="minorHAnsi" w:hAnsiTheme="minorHAnsi" w:cstheme="minorHAnsi"/>
                <w:color w:val="2F5496" w:themeColor="accent1" w:themeShade="BF"/>
              </w:rPr>
              <w:t xml:space="preserve"> : </w:t>
            </w:r>
            <w:r w:rsidRPr="003D7FDB">
              <w:rPr>
                <w:rFonts w:asciiTheme="minorHAnsi" w:hAnsiTheme="minorHAnsi" w:cstheme="minorHAnsi"/>
                <w:i/>
                <w:iCs/>
                <w:color w:val="2F5496" w:themeColor="accent1" w:themeShade="BF"/>
              </w:rPr>
              <w:t>Massification et Démocratisation de l’Enseignement supérieur</w:t>
            </w:r>
          </w:p>
          <w:p w:rsidR="00F544AD" w:rsidRDefault="00F544AD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F544AD">
              <w:rPr>
                <w:rFonts w:asciiTheme="minorHAnsi" w:hAnsiTheme="minorHAnsi" w:cstheme="minorHAnsi"/>
                <w:color w:val="2F5496" w:themeColor="accent1" w:themeShade="BF"/>
              </w:rPr>
              <w:t xml:space="preserve">Pr. A </w:t>
            </w:r>
            <w:proofErr w:type="spellStart"/>
            <w:r w:rsidRPr="00F544AD">
              <w:rPr>
                <w:rFonts w:asciiTheme="minorHAnsi" w:hAnsiTheme="minorHAnsi" w:cstheme="minorHAnsi"/>
                <w:color w:val="2F5496" w:themeColor="accent1" w:themeShade="BF"/>
              </w:rPr>
              <w:t>Diaka</w:t>
            </w:r>
            <w:r w:rsidR="00393D4D">
              <w:rPr>
                <w:rFonts w:asciiTheme="minorHAnsi" w:hAnsiTheme="minorHAnsi" w:cstheme="minorHAnsi"/>
                <w:color w:val="2F5496" w:themeColor="accent1" w:themeShade="BF"/>
              </w:rPr>
              <w:t>t</w:t>
            </w:r>
            <w:r w:rsidRPr="00F544AD">
              <w:rPr>
                <w:rFonts w:asciiTheme="minorHAnsi" w:hAnsiTheme="minorHAnsi" w:cstheme="minorHAnsi"/>
                <w:color w:val="2F5496" w:themeColor="accent1" w:themeShade="BF"/>
              </w:rPr>
              <w:t>é</w:t>
            </w:r>
            <w:proofErr w:type="spellEnd"/>
            <w:r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, </w:t>
            </w:r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Professeur des Universités, </w:t>
            </w:r>
            <w:r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Sénégal.</w:t>
            </w:r>
          </w:p>
          <w:p w:rsidR="003D7FDB" w:rsidRPr="003D7FDB" w:rsidRDefault="003D7FDB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3D7FDB">
              <w:rPr>
                <w:rFonts w:asciiTheme="minorHAnsi" w:hAnsiTheme="minorHAnsi" w:cstheme="minorHAnsi"/>
                <w:color w:val="2F5496" w:themeColor="accent1" w:themeShade="BF"/>
              </w:rPr>
              <w:t xml:space="preserve">Pr. G. </w:t>
            </w:r>
            <w:proofErr w:type="spellStart"/>
            <w:r w:rsidRPr="003D7FDB">
              <w:rPr>
                <w:rFonts w:asciiTheme="minorHAnsi" w:hAnsiTheme="minorHAnsi" w:cstheme="minorHAnsi"/>
                <w:color w:val="2F5496" w:themeColor="accent1" w:themeShade="BF"/>
              </w:rPr>
              <w:t>Stamelos</w:t>
            </w:r>
            <w:proofErr w:type="spellEnd"/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, Professeur des Universités, </w:t>
            </w:r>
            <w:proofErr w:type="spellStart"/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University</w:t>
            </w:r>
            <w:proofErr w:type="spellEnd"/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Patras, Grèce.</w:t>
            </w:r>
          </w:p>
          <w:p w:rsidR="003D7FDB" w:rsidRPr="003D7FDB" w:rsidRDefault="003D7FDB" w:rsidP="00C72308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3D7FDB">
              <w:rPr>
                <w:rFonts w:asciiTheme="minorHAnsi" w:hAnsiTheme="minorHAnsi" w:cstheme="minorHAnsi"/>
                <w:color w:val="2F5496" w:themeColor="accent1" w:themeShade="BF"/>
              </w:rPr>
              <w:t>Pr. G. Lapostolle</w:t>
            </w:r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, Professeur des Universités, Université de Loraine, France.</w:t>
            </w:r>
          </w:p>
          <w:p w:rsidR="003D7FDB" w:rsidRDefault="003D7FDB" w:rsidP="00F544AD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3D7FDB">
              <w:rPr>
                <w:rFonts w:asciiTheme="minorHAnsi" w:hAnsiTheme="minorHAnsi" w:cstheme="minorHAnsi"/>
                <w:color w:val="2F5496" w:themeColor="accent1" w:themeShade="BF"/>
              </w:rPr>
              <w:t xml:space="preserve">Pr. Y. Lichtenberger, </w:t>
            </w:r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Conseiller France Univer</w:t>
            </w:r>
            <w:r w:rsidR="00902C7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si</w:t>
            </w:r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té, </w:t>
            </w:r>
            <w:hyperlink r:id="rId21" w:history="1">
              <w:r w:rsidRPr="003D7FDB">
                <w:rPr>
                  <w:rFonts w:asciiTheme="minorHAnsi" w:hAnsiTheme="minorHAnsi" w:cstheme="minorHAnsi"/>
                  <w:b w:val="0"/>
                  <w:bCs w:val="0"/>
                  <w:color w:val="2F5496" w:themeColor="accent1" w:themeShade="BF"/>
                </w:rPr>
                <w:t>Université</w:t>
              </w:r>
            </w:hyperlink>
            <w:r w:rsidRPr="003D7FDB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 Gustave Eiffel, France.</w:t>
            </w:r>
          </w:p>
          <w:p w:rsidR="005B0D73" w:rsidRPr="00FB267D" w:rsidRDefault="005B0D73" w:rsidP="00FB267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</w:pPr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Pr. S. </w:t>
            </w:r>
            <w:proofErr w:type="spellStart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Didou</w:t>
            </w:r>
            <w:proofErr w:type="spellEnd"/>
            <w:r w:rsidRPr="00DA2FCC">
              <w:rPr>
                <w:rFonts w:asciiTheme="minorHAnsi" w:eastAsia="Calibri" w:hAnsiTheme="minorHAnsi" w:cstheme="minorHAnsi"/>
                <w:color w:val="2F5496" w:themeColor="accent1" w:themeShade="BF"/>
              </w:rPr>
              <w:t>-Aupetit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 xml:space="preserve">, 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Directrice de recherche </w:t>
            </w:r>
            <w:r w:rsidRPr="00DA2FCC">
              <w:rPr>
                <w:rFonts w:asciiTheme="minorHAnsi" w:eastAsia="Calibri" w:hAnsiTheme="minorHAnsi" w:cstheme="minorHAnsi"/>
                <w:b w:val="0"/>
                <w:bCs w:val="0"/>
                <w:color w:val="2F5496" w:themeColor="accent1" w:themeShade="BF"/>
              </w:rPr>
              <w:t>au CINVESTAV</w:t>
            </w:r>
            <w:r w:rsidR="00FB267D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 xml:space="preserve">, </w:t>
            </w:r>
            <w:r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VP RUNES</w:t>
            </w:r>
            <w:r w:rsidRPr="00DA2FCC"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</w:rPr>
              <w:t>.</w:t>
            </w:r>
          </w:p>
        </w:tc>
      </w:tr>
      <w:tr w:rsidR="00DA2FCC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3D7FDB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</w:rPr>
              <w:t>11h00-11h15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</w:t>
            </w:r>
          </w:p>
        </w:tc>
      </w:tr>
      <w:tr w:rsidR="00DA2FCC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C72308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11h</w:t>
            </w:r>
            <w:r w:rsidR="003D7FDB">
              <w:rPr>
                <w:rFonts w:asciiTheme="minorHAnsi" w:eastAsia="Calibri" w:hAnsiTheme="minorHAnsi" w:cstheme="minorHAnsi"/>
                <w:color w:val="2F5496" w:themeColor="accent1" w:themeShade="BF"/>
              </w:rPr>
              <w:t>15</w:t>
            </w: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-13h00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C72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Symposiums - Ateliers thématiques</w:t>
            </w:r>
          </w:p>
        </w:tc>
      </w:tr>
      <w:tr w:rsidR="00653717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13h-14h00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color w:val="2F5496" w:themeColor="accent1" w:themeShade="BF"/>
              </w:rPr>
              <w:t>Pause déjeuner</w:t>
            </w:r>
          </w:p>
        </w:tc>
      </w:tr>
      <w:tr w:rsidR="00D50066" w:rsidRPr="00653717" w:rsidTr="00DA2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14h- 15h45</w:t>
            </w:r>
          </w:p>
          <w:p w:rsidR="00D50066" w:rsidRPr="00653717" w:rsidRDefault="00D50066" w:rsidP="00C723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56" w:type="pct"/>
            <w:gridSpan w:val="2"/>
          </w:tcPr>
          <w:p w:rsidR="00D50066" w:rsidRPr="00653717" w:rsidRDefault="00D50066" w:rsidP="003D7F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Symposiums - Ateliers thématiques</w:t>
            </w:r>
          </w:p>
          <w:p w:rsidR="00D50066" w:rsidRPr="00653717" w:rsidRDefault="00D50066" w:rsidP="003D7F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Assemblée Générale RUNES et AFIRSE</w:t>
            </w:r>
          </w:p>
        </w:tc>
      </w:tr>
      <w:tr w:rsidR="00D50066" w:rsidRPr="00653717" w:rsidTr="00DA2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</w:tcPr>
          <w:p w:rsidR="00D50066" w:rsidRPr="00653717" w:rsidRDefault="00D50066" w:rsidP="00C72308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653717">
              <w:rPr>
                <w:rFonts w:asciiTheme="minorHAnsi" w:eastAsia="Calibri" w:hAnsiTheme="minorHAnsi" w:cstheme="minorHAnsi"/>
                <w:color w:val="2F5496" w:themeColor="accent1" w:themeShade="BF"/>
              </w:rPr>
              <w:t>15h45-17h00</w:t>
            </w:r>
          </w:p>
        </w:tc>
        <w:tc>
          <w:tcPr>
            <w:tcW w:w="4156" w:type="pct"/>
            <w:gridSpan w:val="2"/>
          </w:tcPr>
          <w:p w:rsidR="00D50066" w:rsidRPr="00653717" w:rsidRDefault="00D5006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Conférence de clôture : Perspectives pour la recherche scientifique</w:t>
            </w:r>
          </w:p>
          <w:p w:rsidR="003D7FDB" w:rsidRDefault="00D5006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653717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Lancement collection d’ouvrages</w:t>
            </w:r>
            <w:r w:rsidR="003D7FDB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 :</w:t>
            </w:r>
          </w:p>
          <w:p w:rsidR="00D50066" w:rsidRPr="00653717" w:rsidRDefault="00D50066" w:rsidP="00C72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3D7FDB">
              <w:rPr>
                <w:rFonts w:asciiTheme="minorHAnsi" w:hAnsiTheme="minorHAnsi" w:cstheme="minorHAnsi"/>
                <w:b/>
                <w:bCs/>
                <w:i/>
                <w:iCs/>
                <w:color w:val="2F5496" w:themeColor="accent1" w:themeShade="BF"/>
              </w:rPr>
              <w:t>Enseignement supérieur et Recherche</w:t>
            </w:r>
          </w:p>
        </w:tc>
      </w:tr>
    </w:tbl>
    <w:p w:rsidR="0057717D" w:rsidRPr="00653717" w:rsidRDefault="0057717D" w:rsidP="00AB6129">
      <w:pPr>
        <w:rPr>
          <w:rFonts w:asciiTheme="minorHAnsi" w:hAnsiTheme="minorHAnsi" w:cstheme="minorHAnsi"/>
        </w:rPr>
      </w:pPr>
    </w:p>
    <w:sectPr w:rsidR="0057717D" w:rsidRPr="00653717" w:rsidSect="004E48BF">
      <w:headerReference w:type="default" r:id="rId22"/>
      <w:type w:val="continuous"/>
      <w:pgSz w:w="11906" w:h="16838"/>
      <w:pgMar w:top="1418" w:right="245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63ECD" w:rsidRDefault="00963ECD" w:rsidP="00811A61">
      <w:r>
        <w:separator/>
      </w:r>
    </w:p>
  </w:endnote>
  <w:endnote w:type="continuationSeparator" w:id="0">
    <w:p w:rsidR="00963ECD" w:rsidRDefault="00963ECD" w:rsidP="00811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63ECD" w:rsidRDefault="00963ECD" w:rsidP="00811A61">
      <w:r>
        <w:separator/>
      </w:r>
    </w:p>
  </w:footnote>
  <w:footnote w:type="continuationSeparator" w:id="0">
    <w:p w:rsidR="00963ECD" w:rsidRDefault="00963ECD" w:rsidP="00811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1A61" w:rsidRDefault="004E48BF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F186F9" wp14:editId="2AD3EC01">
              <wp:simplePos x="0" y="0"/>
              <wp:positionH relativeFrom="column">
                <wp:posOffset>2551430</wp:posOffset>
              </wp:positionH>
              <wp:positionV relativeFrom="paragraph">
                <wp:posOffset>123337</wp:posOffset>
              </wp:positionV>
              <wp:extent cx="3901440" cy="633095"/>
              <wp:effectExtent l="0" t="0" r="0" b="1905"/>
              <wp:wrapNone/>
              <wp:docPr id="785835085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440" cy="633095"/>
                        <a:chOff x="-188203" y="0"/>
                        <a:chExt cx="3381045" cy="370205"/>
                      </a:xfrm>
                    </wpg:grpSpPr>
                    <pic:pic xmlns:pic="http://schemas.openxmlformats.org/drawingml/2006/picture">
                      <pic:nvPicPr>
                        <pic:cNvPr id="2089145029" name="Image 2" descr="Une image contenant Police, logo, Graphique, texte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8270" y="0"/>
                          <a:ext cx="1964572" cy="3702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9342747" name="Rectangle 1"/>
                      <wps:cNvSpPr/>
                      <wps:spPr>
                        <a:xfrm>
                          <a:off x="-188203" y="81405"/>
                          <a:ext cx="1535338" cy="263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27F" w:rsidRPr="006F527F" w:rsidRDefault="006F527F" w:rsidP="006F52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F527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</w:rPr>
                              <w:t xml:space="preserve">En partenariat avec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186F9" id="Groupe 2" o:spid="_x0000_s1028" style="position:absolute;margin-left:200.9pt;margin-top:9.7pt;width:307.2pt;height:49.85pt;z-index:251663360;mso-width-relative:margin;mso-height-relative:margin" coordorigin="-1882" coordsize="33810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alt="Une image contenant Police, logo, Graphique, texte&#10;&#10;Le contenu généré par l’IA peut être incorrect." style="position:absolute;left:12282;width:19646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">
                <v:imagedata r:id="rId2" o:title="Une image contenant Police, logo, Graphique, texte&#10;&#10;Le contenu généré par l’IA peut être incorrect"/>
              </v:shape>
              <v:rect id="Rectangle 1" o:spid="_x0000_s1030" style="position:absolute;left:-1882;top:814;width:15353;height:2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" filled="f" stroked="f" strokeweight="1pt">
                <v:textbox>
                  <w:txbxContent>
                    <w:p w:rsidR="006F527F" w:rsidRPr="006F527F" w:rsidRDefault="006F527F" w:rsidP="006F527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      </w:t>
                      </w:r>
                      <w:r w:rsidRPr="006F527F">
                        <w:rPr>
                          <w:rFonts w:asciiTheme="minorHAnsi" w:hAnsiTheme="minorHAnsi" w:cstheme="minorHAnsi"/>
                          <w:color w:val="2F5496" w:themeColor="accent1" w:themeShade="BF"/>
                        </w:rPr>
                        <w:t xml:space="preserve">En partenariat avec 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A514714" wp14:editId="1B20B4E4">
          <wp:simplePos x="0" y="0"/>
          <wp:positionH relativeFrom="column">
            <wp:posOffset>1454150</wp:posOffset>
          </wp:positionH>
          <wp:positionV relativeFrom="paragraph">
            <wp:posOffset>-43626</wp:posOffset>
          </wp:positionV>
          <wp:extent cx="1268730" cy="1108075"/>
          <wp:effectExtent l="0" t="0" r="1270" b="0"/>
          <wp:wrapSquare wrapText="bothSides"/>
          <wp:docPr id="1183240698" name="Image 7" descr="Une image contenant cercl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240698" name="Image 7" descr="Une image contenant cercle, Police, logo, Graphique&#10;&#10;Le contenu généré par l’IA peut êtr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110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527F">
      <w:rPr>
        <w:noProof/>
      </w:rPr>
      <w:drawing>
        <wp:anchor distT="0" distB="0" distL="114300" distR="114300" simplePos="0" relativeHeight="251659264" behindDoc="0" locked="0" layoutInCell="1" allowOverlap="1" wp14:anchorId="70F9BE4F" wp14:editId="3806D33D">
          <wp:simplePos x="0" y="0"/>
          <wp:positionH relativeFrom="margin">
            <wp:posOffset>2540</wp:posOffset>
          </wp:positionH>
          <wp:positionV relativeFrom="paragraph">
            <wp:posOffset>-15875</wp:posOffset>
          </wp:positionV>
          <wp:extent cx="1223010" cy="1084580"/>
          <wp:effectExtent l="0" t="0" r="0" b="0"/>
          <wp:wrapSquare wrapText="bothSides"/>
          <wp:docPr id="74212121" name="Image 3" descr="Une image contenant texte, Police, Bleu électr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60330" name="Image 3" descr="Une image contenant texte, Police, Bleu électrique, logo&#10;&#10;Le contenu généré par l’IA peut êtr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010" cy="1084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D3CC8"/>
    <w:multiLevelType w:val="hybridMultilevel"/>
    <w:tmpl w:val="0E0C44BE"/>
    <w:lvl w:ilvl="0" w:tplc="35C29EA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9658D"/>
    <w:multiLevelType w:val="hybridMultilevel"/>
    <w:tmpl w:val="24EE31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41A6A"/>
    <w:multiLevelType w:val="multilevel"/>
    <w:tmpl w:val="2216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6791816">
    <w:abstractNumId w:val="0"/>
  </w:num>
  <w:num w:numId="2" w16cid:durableId="1924140216">
    <w:abstractNumId w:val="1"/>
  </w:num>
  <w:num w:numId="3" w16cid:durableId="5458783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610"/>
    <w:rsid w:val="00123610"/>
    <w:rsid w:val="001C41B5"/>
    <w:rsid w:val="001E550D"/>
    <w:rsid w:val="00212CA4"/>
    <w:rsid w:val="0023244A"/>
    <w:rsid w:val="00241DD3"/>
    <w:rsid w:val="002B0697"/>
    <w:rsid w:val="002F2582"/>
    <w:rsid w:val="00370DFF"/>
    <w:rsid w:val="00393D4D"/>
    <w:rsid w:val="003D7FDB"/>
    <w:rsid w:val="004545CC"/>
    <w:rsid w:val="004D32D0"/>
    <w:rsid w:val="004D7A68"/>
    <w:rsid w:val="004E48BF"/>
    <w:rsid w:val="00514026"/>
    <w:rsid w:val="00554745"/>
    <w:rsid w:val="0057717D"/>
    <w:rsid w:val="005B0D73"/>
    <w:rsid w:val="005F76A3"/>
    <w:rsid w:val="00613243"/>
    <w:rsid w:val="0061404F"/>
    <w:rsid w:val="006364A2"/>
    <w:rsid w:val="00653717"/>
    <w:rsid w:val="006765E9"/>
    <w:rsid w:val="006F527F"/>
    <w:rsid w:val="007B1443"/>
    <w:rsid w:val="007B64C4"/>
    <w:rsid w:val="007E31C1"/>
    <w:rsid w:val="00811A61"/>
    <w:rsid w:val="00834B43"/>
    <w:rsid w:val="008729F9"/>
    <w:rsid w:val="008B1805"/>
    <w:rsid w:val="00902C7B"/>
    <w:rsid w:val="0093341B"/>
    <w:rsid w:val="00963ECD"/>
    <w:rsid w:val="00992F78"/>
    <w:rsid w:val="00A464CB"/>
    <w:rsid w:val="00A96E40"/>
    <w:rsid w:val="00AB6129"/>
    <w:rsid w:val="00B92907"/>
    <w:rsid w:val="00C10F46"/>
    <w:rsid w:val="00C779FB"/>
    <w:rsid w:val="00CA187A"/>
    <w:rsid w:val="00D25B87"/>
    <w:rsid w:val="00D342A7"/>
    <w:rsid w:val="00D50066"/>
    <w:rsid w:val="00DA2FCC"/>
    <w:rsid w:val="00E61206"/>
    <w:rsid w:val="00E76600"/>
    <w:rsid w:val="00EC6A75"/>
    <w:rsid w:val="00ED0BAC"/>
    <w:rsid w:val="00F544AD"/>
    <w:rsid w:val="00FB267D"/>
    <w:rsid w:val="00FB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D683C"/>
  <w15:chartTrackingRefBased/>
  <w15:docId w15:val="{AE230F51-8BBC-3842-A729-073FD4ED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50D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236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36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36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36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36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36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36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36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36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36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236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236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2361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2361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236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236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236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236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236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36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36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236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236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236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236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2361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36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361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23610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23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rsid w:val="00123610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object">
    <w:name w:val="object"/>
    <w:basedOn w:val="Policepardfaut"/>
    <w:rsid w:val="00123610"/>
  </w:style>
  <w:style w:type="character" w:styleId="Lienhypertexte">
    <w:name w:val="Hyperlink"/>
    <w:basedOn w:val="Policepardfaut"/>
    <w:uiPriority w:val="99"/>
    <w:unhideWhenUsed/>
    <w:rsid w:val="00123610"/>
    <w:rPr>
      <w:color w:val="0000FF"/>
      <w:u w:val="single"/>
    </w:rPr>
  </w:style>
  <w:style w:type="character" w:customStyle="1" w:styleId="object-hover">
    <w:name w:val="object-hover"/>
    <w:basedOn w:val="Policepardfaut"/>
    <w:rsid w:val="00123610"/>
  </w:style>
  <w:style w:type="character" w:styleId="Lienhypertextesuivivisit">
    <w:name w:val="FollowedHyperlink"/>
    <w:basedOn w:val="Policepardfaut"/>
    <w:uiPriority w:val="99"/>
    <w:semiHidden/>
    <w:unhideWhenUsed/>
    <w:rsid w:val="00123610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241DD3"/>
    <w:rPr>
      <w:i/>
      <w:iCs/>
    </w:rPr>
  </w:style>
  <w:style w:type="paragraph" w:customStyle="1" w:styleId="p1">
    <w:name w:val="p1"/>
    <w:basedOn w:val="Normal"/>
    <w:rsid w:val="005771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57717D"/>
  </w:style>
  <w:style w:type="paragraph" w:styleId="En-tte">
    <w:name w:val="header"/>
    <w:basedOn w:val="Normal"/>
    <w:link w:val="En-tteCar"/>
    <w:uiPriority w:val="99"/>
    <w:unhideWhenUsed/>
    <w:rsid w:val="00811A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1A61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11A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1A61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be.linkedin.com/in/theresezha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client=firefox-b-d&amp;sca_esv=0b20fb92276ee81d&amp;sxsrf=AE3TifN60AefOTok8ZGAdG4tPTtFzC7KmA:1756292670273&amp;q=Dr.+Benbouzid+universit%C3%A9+gustave+Eiffel&amp;spell=1&amp;sa=X&amp;ved=2ahUKEwiz0e6F7KqPAxXrUaQEHdFyOnEQkeECKAB6BAgKEAE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eduparis2026@sciencesconf.org" TargetMode="External"/><Relationship Id="rId17" Type="http://schemas.openxmlformats.org/officeDocument/2006/relationships/hyperlink" Target="https://www.google.com/search?client=firefox-b-d&amp;sca_esv=0b20fb92276ee81d&amp;sxsrf=AE3TifN60AefOTok8ZGAdG4tPTtFzC7KmA:1756292670273&amp;q=Dr.+Benbouzid+universit%C3%A9+gustave+Eiffel&amp;spell=1&amp;sa=X&amp;ved=2ahUKEwiz0e6F7KqPAxXrUaQEHdFyOnEQkeECKAB6BAgKE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T4GKVKXeoU" TargetMode="External"/><Relationship Id="rId20" Type="http://schemas.openxmlformats.org/officeDocument/2006/relationships/hyperlink" Target="https://www.google.com/search?client=firefox-b-d&amp;sca_esv=0b20fb92276ee81d&amp;sxsrf=AE3TifN60AefOTok8ZGAdG4tPTtFzC7KmA:1756292670273&amp;q=Dr.+Benbouzid+universit%C3%A9+gustave+Eiffel&amp;spell=1&amp;sa=X&amp;ved=2ahUKEwiz0e6F7KqPAxXrUaQEHdFyOnEQkeECKAB6BAgKEA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uv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duparis2026.sciencesconf.org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1119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Attias-Delattre Attias</dc:creator>
  <cp:keywords/>
  <dc:description/>
  <cp:lastModifiedBy>V. Attias-Delattre Attias</cp:lastModifiedBy>
  <cp:revision>3</cp:revision>
  <cp:lastPrinted>2025-09-01T11:51:00Z</cp:lastPrinted>
  <dcterms:created xsi:type="dcterms:W3CDTF">2025-09-03T13:33:00Z</dcterms:created>
  <dcterms:modified xsi:type="dcterms:W3CDTF">2025-09-03T13:34:00Z</dcterms:modified>
</cp:coreProperties>
</file>